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40" w:type="dxa"/>
        <w:tblInd w:w="-72" w:type="dxa"/>
        <w:tblLayout w:type="fixed"/>
        <w:tblLook w:val="01E0" w:firstRow="1" w:lastRow="1" w:firstColumn="1" w:lastColumn="1" w:noHBand="0" w:noVBand="0"/>
      </w:tblPr>
      <w:tblGrid>
        <w:gridCol w:w="4680"/>
        <w:gridCol w:w="540"/>
        <w:gridCol w:w="4320"/>
      </w:tblGrid>
      <w:tr w:rsidR="00365381" w:rsidRPr="0075678A" w:rsidTr="0032478D">
        <w:tc>
          <w:tcPr>
            <w:tcW w:w="4680" w:type="dxa"/>
          </w:tcPr>
          <w:p w:rsidR="00365381" w:rsidRPr="00627BE5" w:rsidRDefault="00365381" w:rsidP="0032478D">
            <w:pPr>
              <w:jc w:val="both"/>
              <w:rPr>
                <w:sz w:val="28"/>
                <w:szCs w:val="28"/>
                <w:lang w:eastAsia="ko-KR"/>
              </w:rPr>
            </w:pPr>
          </w:p>
        </w:tc>
        <w:tc>
          <w:tcPr>
            <w:tcW w:w="540" w:type="dxa"/>
          </w:tcPr>
          <w:p w:rsidR="00365381" w:rsidRPr="0075678A" w:rsidRDefault="00365381" w:rsidP="0032478D">
            <w:pPr>
              <w:jc w:val="both"/>
              <w:rPr>
                <w:sz w:val="28"/>
                <w:szCs w:val="28"/>
                <w:lang w:val="kk-KZ" w:eastAsia="ko-KR"/>
              </w:rPr>
            </w:pPr>
          </w:p>
        </w:tc>
        <w:tc>
          <w:tcPr>
            <w:tcW w:w="4320" w:type="dxa"/>
          </w:tcPr>
          <w:p w:rsidR="00365381" w:rsidRPr="00567BDE" w:rsidRDefault="00365381" w:rsidP="0032478D">
            <w:pPr>
              <w:rPr>
                <w:sz w:val="28"/>
                <w:szCs w:val="28"/>
                <w:lang w:val="kk-KZ"/>
              </w:rPr>
            </w:pPr>
            <w:r w:rsidRPr="00567BDE">
              <w:rPr>
                <w:sz w:val="28"/>
                <w:szCs w:val="28"/>
                <w:lang w:val="kk-KZ"/>
              </w:rPr>
              <w:t xml:space="preserve">Қазақстан Республикасы </w:t>
            </w:r>
          </w:p>
          <w:p w:rsidR="00365381" w:rsidRPr="00567BDE" w:rsidRDefault="00365381" w:rsidP="0032478D">
            <w:pPr>
              <w:rPr>
                <w:sz w:val="28"/>
                <w:szCs w:val="28"/>
                <w:lang w:val="kk-KZ"/>
              </w:rPr>
            </w:pPr>
            <w:r w:rsidRPr="00567BDE">
              <w:rPr>
                <w:sz w:val="28"/>
                <w:szCs w:val="28"/>
                <w:lang w:val="kk-KZ"/>
              </w:rPr>
              <w:t>Денсаулық сақтау</w:t>
            </w:r>
            <w:r>
              <w:rPr>
                <w:sz w:val="28"/>
                <w:szCs w:val="28"/>
                <w:lang w:val="kk-KZ"/>
              </w:rPr>
              <w:t xml:space="preserve"> және әлеуметтік даму </w:t>
            </w:r>
            <w:r w:rsidRPr="00567BDE">
              <w:rPr>
                <w:sz w:val="28"/>
                <w:szCs w:val="28"/>
                <w:lang w:val="kk-KZ"/>
              </w:rPr>
              <w:t xml:space="preserve"> министрлігі </w:t>
            </w:r>
            <w:r w:rsidRPr="006A6B76">
              <w:rPr>
                <w:sz w:val="28"/>
                <w:szCs w:val="28"/>
                <w:lang w:val="kk-KZ"/>
              </w:rPr>
              <w:t>M</w:t>
            </w:r>
            <w:r w:rsidRPr="00567BDE">
              <w:rPr>
                <w:sz w:val="28"/>
                <w:szCs w:val="28"/>
                <w:lang w:val="kk-KZ"/>
              </w:rPr>
              <w:t xml:space="preserve">едициналық және </w:t>
            </w:r>
          </w:p>
          <w:p w:rsidR="00365381" w:rsidRPr="00567BDE" w:rsidRDefault="00365381" w:rsidP="0032478D">
            <w:pPr>
              <w:rPr>
                <w:sz w:val="28"/>
                <w:szCs w:val="28"/>
                <w:lang w:val="kk-KZ"/>
              </w:rPr>
            </w:pPr>
            <w:r>
              <w:rPr>
                <w:sz w:val="28"/>
                <w:szCs w:val="28"/>
                <w:lang w:val="kk-KZ"/>
              </w:rPr>
              <w:t>ф</w:t>
            </w:r>
            <w:r w:rsidRPr="00567BDE">
              <w:rPr>
                <w:sz w:val="28"/>
                <w:szCs w:val="28"/>
                <w:lang w:val="kk-KZ"/>
              </w:rPr>
              <w:t xml:space="preserve">армацевтикалық қызметті </w:t>
            </w:r>
          </w:p>
          <w:p w:rsidR="00365381" w:rsidRPr="00567BDE" w:rsidRDefault="00365381" w:rsidP="0032478D">
            <w:pPr>
              <w:rPr>
                <w:sz w:val="28"/>
                <w:szCs w:val="28"/>
                <w:lang w:val="kk-KZ"/>
              </w:rPr>
            </w:pPr>
            <w:r w:rsidRPr="00567BDE">
              <w:rPr>
                <w:sz w:val="28"/>
                <w:szCs w:val="28"/>
                <w:lang w:val="kk-KZ"/>
              </w:rPr>
              <w:t xml:space="preserve">бақылау комитеті Төрағасының </w:t>
            </w:r>
          </w:p>
          <w:p w:rsidR="00365381" w:rsidRPr="00567BDE" w:rsidRDefault="00365381" w:rsidP="0032478D">
            <w:pPr>
              <w:rPr>
                <w:sz w:val="28"/>
                <w:szCs w:val="28"/>
                <w:lang w:val="kk-KZ"/>
              </w:rPr>
            </w:pPr>
            <w:r>
              <w:rPr>
                <w:sz w:val="28"/>
                <w:szCs w:val="28"/>
                <w:lang w:val="kk-KZ"/>
              </w:rPr>
              <w:t>20_ жылғы “____” ___________</w:t>
            </w:r>
          </w:p>
          <w:p w:rsidR="00365381" w:rsidRDefault="00365381" w:rsidP="0032478D">
            <w:pPr>
              <w:rPr>
                <w:sz w:val="28"/>
                <w:szCs w:val="28"/>
                <w:lang w:val="kk-KZ"/>
              </w:rPr>
            </w:pPr>
            <w:r w:rsidRPr="00567BDE">
              <w:rPr>
                <w:sz w:val="28"/>
                <w:szCs w:val="28"/>
                <w:lang w:val="kk-KZ"/>
              </w:rPr>
              <w:t>№ _____ бұйрығымен</w:t>
            </w:r>
          </w:p>
          <w:p w:rsidR="00365381" w:rsidRPr="00567BDE" w:rsidRDefault="00365381" w:rsidP="0032478D">
            <w:pPr>
              <w:rPr>
                <w:sz w:val="28"/>
                <w:szCs w:val="28"/>
                <w:lang w:val="kk-KZ"/>
              </w:rPr>
            </w:pPr>
            <w:r w:rsidRPr="00567BDE">
              <w:rPr>
                <w:sz w:val="28"/>
                <w:szCs w:val="28"/>
                <w:lang w:val="kk-KZ"/>
              </w:rPr>
              <w:t>БЕКІТІЛГЕН</w:t>
            </w:r>
          </w:p>
          <w:p w:rsidR="00365381" w:rsidRPr="0075678A" w:rsidRDefault="00365381" w:rsidP="0032478D">
            <w:pPr>
              <w:rPr>
                <w:sz w:val="28"/>
                <w:szCs w:val="28"/>
                <w:lang w:val="kk-KZ" w:eastAsia="ko-KR"/>
              </w:rPr>
            </w:pPr>
          </w:p>
        </w:tc>
      </w:tr>
    </w:tbl>
    <w:p w:rsidR="00365381" w:rsidRDefault="00365381" w:rsidP="00365381">
      <w:pPr>
        <w:tabs>
          <w:tab w:val="center" w:pos="4535"/>
          <w:tab w:val="left" w:pos="6930"/>
        </w:tabs>
        <w:rPr>
          <w:sz w:val="28"/>
          <w:szCs w:val="28"/>
          <w:lang w:val="kk-KZ"/>
        </w:rPr>
      </w:pPr>
      <w:r>
        <w:rPr>
          <w:sz w:val="28"/>
          <w:szCs w:val="28"/>
          <w:lang w:val="kk-KZ"/>
        </w:rPr>
        <w:tab/>
      </w:r>
    </w:p>
    <w:p w:rsidR="00365381" w:rsidRPr="006A6B76" w:rsidRDefault="00365381" w:rsidP="00365381">
      <w:pPr>
        <w:tabs>
          <w:tab w:val="center" w:pos="4535"/>
          <w:tab w:val="left" w:pos="6930"/>
        </w:tabs>
        <w:jc w:val="center"/>
        <w:rPr>
          <w:b/>
          <w:sz w:val="28"/>
          <w:szCs w:val="28"/>
          <w:lang w:val="kk-KZ"/>
        </w:rPr>
      </w:pPr>
      <w:r w:rsidRPr="006A6B76">
        <w:rPr>
          <w:b/>
          <w:sz w:val="28"/>
          <w:szCs w:val="28"/>
          <w:lang w:val="kk-KZ"/>
        </w:rPr>
        <w:t>Дәрілік затты медицина</w:t>
      </w:r>
      <w:r>
        <w:rPr>
          <w:b/>
          <w:sz w:val="28"/>
          <w:szCs w:val="28"/>
          <w:lang w:val="kk-KZ"/>
        </w:rPr>
        <w:t xml:space="preserve">лық </w:t>
      </w:r>
      <w:r w:rsidRPr="006A6B76">
        <w:rPr>
          <w:b/>
          <w:sz w:val="28"/>
          <w:szCs w:val="28"/>
          <w:lang w:val="kk-KZ"/>
        </w:rPr>
        <w:t>қолдану</w:t>
      </w:r>
    </w:p>
    <w:p w:rsidR="00365381" w:rsidRPr="006A6B76" w:rsidRDefault="00365381" w:rsidP="00365381">
      <w:pPr>
        <w:jc w:val="center"/>
        <w:rPr>
          <w:b/>
          <w:sz w:val="28"/>
          <w:szCs w:val="28"/>
          <w:lang w:val="kk-KZ"/>
        </w:rPr>
      </w:pPr>
      <w:r>
        <w:rPr>
          <w:b/>
          <w:sz w:val="28"/>
          <w:szCs w:val="28"/>
          <w:lang w:val="kk-KZ"/>
        </w:rPr>
        <w:t>ж</w:t>
      </w:r>
      <w:r w:rsidRPr="006A6B76">
        <w:rPr>
          <w:b/>
          <w:sz w:val="28"/>
          <w:szCs w:val="28"/>
          <w:lang w:val="kk-KZ"/>
        </w:rPr>
        <w:t>өніндегі</w:t>
      </w:r>
      <w:r>
        <w:rPr>
          <w:b/>
          <w:sz w:val="28"/>
          <w:szCs w:val="28"/>
          <w:lang w:val="kk-KZ"/>
        </w:rPr>
        <w:t xml:space="preserve"> </w:t>
      </w:r>
      <w:r w:rsidRPr="006A6B76">
        <w:rPr>
          <w:b/>
          <w:sz w:val="28"/>
          <w:szCs w:val="28"/>
          <w:lang w:val="kk-KZ"/>
        </w:rPr>
        <w:t>нұсқаулық</w:t>
      </w:r>
    </w:p>
    <w:p w:rsidR="00365381" w:rsidRPr="00AD522C" w:rsidRDefault="00365381" w:rsidP="00365381">
      <w:pPr>
        <w:jc w:val="center"/>
        <w:rPr>
          <w:noProof/>
          <w:color w:val="000000"/>
          <w:sz w:val="28"/>
          <w:szCs w:val="28"/>
          <w:lang w:val="ru-RU"/>
        </w:rPr>
      </w:pPr>
    </w:p>
    <w:p w:rsidR="00365381" w:rsidRPr="00AD522C" w:rsidRDefault="00365381" w:rsidP="00365381">
      <w:pPr>
        <w:jc w:val="center"/>
        <w:rPr>
          <w:noProof/>
          <w:color w:val="000000"/>
          <w:sz w:val="28"/>
          <w:szCs w:val="28"/>
          <w:lang w:val="ru-RU"/>
        </w:rPr>
      </w:pPr>
      <w:r w:rsidRPr="00AD522C">
        <w:rPr>
          <w:b/>
          <w:noProof/>
          <w:color w:val="000000"/>
          <w:sz w:val="28"/>
          <w:szCs w:val="28"/>
          <w:lang w:val="ru-RU"/>
        </w:rPr>
        <w:t>ДИГОКСИН ГРИНДЕКС</w:t>
      </w:r>
    </w:p>
    <w:p w:rsidR="00365381" w:rsidRPr="00AD522C" w:rsidRDefault="00365381" w:rsidP="00365381">
      <w:pPr>
        <w:jc w:val="center"/>
        <w:rPr>
          <w:noProof/>
          <w:color w:val="000000"/>
          <w:sz w:val="28"/>
          <w:szCs w:val="28"/>
          <w:lang w:val="ru-RU"/>
        </w:rPr>
      </w:pPr>
    </w:p>
    <w:p w:rsidR="00365381" w:rsidRPr="00AD522C" w:rsidRDefault="00365381" w:rsidP="00365381">
      <w:pPr>
        <w:jc w:val="both"/>
        <w:rPr>
          <w:b/>
          <w:noProof/>
          <w:color w:val="000000"/>
          <w:sz w:val="28"/>
          <w:szCs w:val="28"/>
          <w:lang w:val="ru-RU"/>
        </w:rPr>
      </w:pPr>
      <w:r>
        <w:rPr>
          <w:b/>
          <w:noProof/>
          <w:color w:val="000000"/>
          <w:sz w:val="28"/>
          <w:szCs w:val="28"/>
          <w:lang w:val="ru-RU"/>
        </w:rPr>
        <w:t>Саудалық атауы</w:t>
      </w:r>
    </w:p>
    <w:p w:rsidR="003D386B" w:rsidRPr="00AD522C" w:rsidRDefault="003D386B" w:rsidP="003D386B">
      <w:pPr>
        <w:jc w:val="both"/>
        <w:rPr>
          <w:noProof/>
          <w:color w:val="000000"/>
          <w:sz w:val="28"/>
          <w:szCs w:val="28"/>
          <w:lang w:val="ru-RU"/>
        </w:rPr>
      </w:pPr>
      <w:r w:rsidRPr="00AD522C">
        <w:rPr>
          <w:noProof/>
          <w:color w:val="000000"/>
          <w:sz w:val="28"/>
          <w:szCs w:val="28"/>
          <w:lang w:val="ru-RU"/>
        </w:rPr>
        <w:t>ДИГОКСИН ГРИНДЕКС</w:t>
      </w:r>
    </w:p>
    <w:p w:rsidR="00365381" w:rsidRPr="00AD522C" w:rsidRDefault="00365381" w:rsidP="00365381">
      <w:pPr>
        <w:jc w:val="both"/>
        <w:rPr>
          <w:noProof/>
          <w:color w:val="000000"/>
          <w:sz w:val="28"/>
          <w:szCs w:val="28"/>
          <w:lang w:val="ru-RU"/>
        </w:rPr>
      </w:pPr>
    </w:p>
    <w:p w:rsidR="00365381" w:rsidRPr="00AD522C" w:rsidRDefault="00365381" w:rsidP="00365381">
      <w:pPr>
        <w:jc w:val="both"/>
        <w:rPr>
          <w:b/>
          <w:caps/>
          <w:noProof/>
          <w:color w:val="000000"/>
          <w:sz w:val="28"/>
          <w:szCs w:val="28"/>
          <w:lang w:val="ru-RU"/>
        </w:rPr>
      </w:pPr>
      <w:r>
        <w:rPr>
          <w:b/>
          <w:noProof/>
          <w:color w:val="000000"/>
          <w:sz w:val="28"/>
          <w:szCs w:val="28"/>
          <w:lang w:val="ru-RU"/>
        </w:rPr>
        <w:t xml:space="preserve">Халықаралық </w:t>
      </w:r>
      <w:r w:rsidRPr="00AD522C">
        <w:rPr>
          <w:b/>
          <w:noProof/>
          <w:color w:val="000000"/>
          <w:sz w:val="28"/>
          <w:szCs w:val="28"/>
          <w:lang w:val="ru-RU"/>
        </w:rPr>
        <w:t>патент</w:t>
      </w:r>
      <w:r>
        <w:rPr>
          <w:b/>
          <w:noProof/>
          <w:color w:val="000000"/>
          <w:sz w:val="28"/>
          <w:szCs w:val="28"/>
          <w:lang w:val="ru-RU"/>
        </w:rPr>
        <w:t xml:space="preserve">телмеген атауы </w:t>
      </w:r>
      <w:r w:rsidRPr="00AD522C">
        <w:rPr>
          <w:b/>
          <w:noProof/>
          <w:color w:val="000000"/>
          <w:sz w:val="28"/>
          <w:szCs w:val="28"/>
          <w:lang w:val="ru-RU"/>
        </w:rPr>
        <w:t xml:space="preserve"> </w:t>
      </w:r>
    </w:p>
    <w:p w:rsidR="00365381" w:rsidRPr="00AD522C" w:rsidRDefault="00365381" w:rsidP="00365381">
      <w:pPr>
        <w:jc w:val="both"/>
        <w:rPr>
          <w:noProof/>
          <w:color w:val="000000"/>
          <w:sz w:val="28"/>
          <w:szCs w:val="28"/>
          <w:lang w:val="ru-RU"/>
        </w:rPr>
      </w:pPr>
      <w:r w:rsidRPr="00AD522C">
        <w:rPr>
          <w:noProof/>
          <w:color w:val="000000"/>
          <w:sz w:val="28"/>
          <w:szCs w:val="28"/>
          <w:lang w:val="ru-RU"/>
        </w:rPr>
        <w:t>Дигоксин</w:t>
      </w:r>
    </w:p>
    <w:p w:rsidR="00365381" w:rsidRPr="00AD522C" w:rsidRDefault="00365381" w:rsidP="00365381">
      <w:pPr>
        <w:jc w:val="both"/>
        <w:rPr>
          <w:noProof/>
          <w:color w:val="000000"/>
          <w:sz w:val="28"/>
          <w:szCs w:val="28"/>
          <w:lang w:val="ru-RU"/>
        </w:rPr>
      </w:pPr>
    </w:p>
    <w:p w:rsidR="00365381" w:rsidRPr="00AD522C" w:rsidRDefault="00365381" w:rsidP="00365381">
      <w:pPr>
        <w:jc w:val="both"/>
        <w:rPr>
          <w:b/>
          <w:noProof/>
          <w:color w:val="000000"/>
          <w:sz w:val="28"/>
          <w:szCs w:val="28"/>
          <w:lang w:val="ru-RU"/>
        </w:rPr>
      </w:pPr>
      <w:r>
        <w:rPr>
          <w:b/>
          <w:noProof/>
          <w:color w:val="000000"/>
          <w:sz w:val="28"/>
          <w:szCs w:val="28"/>
          <w:lang w:val="ru-RU"/>
        </w:rPr>
        <w:t>Дәрілік түрі</w:t>
      </w:r>
    </w:p>
    <w:p w:rsidR="00365381" w:rsidRPr="00AD522C" w:rsidRDefault="00365381" w:rsidP="00365381">
      <w:pPr>
        <w:jc w:val="both"/>
        <w:rPr>
          <w:noProof/>
          <w:color w:val="000000"/>
          <w:sz w:val="28"/>
          <w:szCs w:val="28"/>
          <w:lang w:val="ru-RU"/>
        </w:rPr>
      </w:pPr>
      <w:r w:rsidRPr="00AD522C">
        <w:rPr>
          <w:noProof/>
          <w:color w:val="000000"/>
          <w:sz w:val="28"/>
          <w:szCs w:val="28"/>
          <w:lang w:val="ru-RU"/>
        </w:rPr>
        <w:t>0,25 мг</w:t>
      </w:r>
      <w:r>
        <w:rPr>
          <w:noProof/>
          <w:color w:val="000000"/>
          <w:sz w:val="28"/>
          <w:szCs w:val="28"/>
          <w:lang w:val="ru-RU"/>
        </w:rPr>
        <w:t xml:space="preserve"> таблеткалар</w:t>
      </w:r>
    </w:p>
    <w:p w:rsidR="00365381" w:rsidRPr="00AD522C" w:rsidRDefault="00365381" w:rsidP="00365381">
      <w:pPr>
        <w:jc w:val="both"/>
        <w:rPr>
          <w:noProof/>
          <w:color w:val="000000"/>
          <w:sz w:val="28"/>
          <w:szCs w:val="28"/>
          <w:lang w:val="ru-RU"/>
        </w:rPr>
      </w:pPr>
    </w:p>
    <w:p w:rsidR="00365381" w:rsidRPr="00AD522C" w:rsidRDefault="00365381" w:rsidP="00365381">
      <w:pPr>
        <w:jc w:val="both"/>
        <w:rPr>
          <w:b/>
          <w:noProof/>
          <w:color w:val="000000"/>
          <w:sz w:val="28"/>
          <w:szCs w:val="28"/>
          <w:lang w:val="ru-RU"/>
        </w:rPr>
      </w:pPr>
      <w:r>
        <w:rPr>
          <w:b/>
          <w:noProof/>
          <w:color w:val="000000"/>
          <w:sz w:val="28"/>
          <w:szCs w:val="28"/>
          <w:lang w:val="ru-RU"/>
        </w:rPr>
        <w:t xml:space="preserve">Құрамы </w:t>
      </w:r>
    </w:p>
    <w:p w:rsidR="00365381" w:rsidRPr="00AD522C" w:rsidRDefault="00365381" w:rsidP="00365381">
      <w:pPr>
        <w:jc w:val="both"/>
        <w:rPr>
          <w:noProof/>
          <w:color w:val="000000"/>
          <w:sz w:val="28"/>
          <w:szCs w:val="28"/>
          <w:lang w:val="ru-RU"/>
        </w:rPr>
      </w:pPr>
      <w:r>
        <w:rPr>
          <w:noProof/>
          <w:color w:val="000000"/>
          <w:sz w:val="28"/>
          <w:szCs w:val="28"/>
          <w:lang w:val="ru-RU"/>
        </w:rPr>
        <w:t xml:space="preserve">Бір таблетканың құрамында </w:t>
      </w:r>
    </w:p>
    <w:p w:rsidR="00365381" w:rsidRPr="00AD522C" w:rsidRDefault="00365381" w:rsidP="00365381">
      <w:pPr>
        <w:jc w:val="both"/>
        <w:rPr>
          <w:noProof/>
          <w:color w:val="000000"/>
          <w:sz w:val="28"/>
          <w:szCs w:val="28"/>
          <w:lang w:val="ru-RU"/>
        </w:rPr>
      </w:pPr>
      <w:r>
        <w:rPr>
          <w:i/>
          <w:noProof/>
          <w:color w:val="000000"/>
          <w:sz w:val="28"/>
          <w:szCs w:val="28"/>
          <w:lang w:val="ru-RU"/>
        </w:rPr>
        <w:t>белсенді зат</w:t>
      </w:r>
      <w:r w:rsidRPr="00AD522C">
        <w:rPr>
          <w:noProof/>
          <w:color w:val="000000"/>
          <w:sz w:val="28"/>
          <w:szCs w:val="28"/>
          <w:lang w:val="ru-RU"/>
        </w:rPr>
        <w:t xml:space="preserve"> –0,25 мг</w:t>
      </w:r>
      <w:r w:rsidRPr="008563F2">
        <w:rPr>
          <w:noProof/>
          <w:color w:val="000000"/>
          <w:sz w:val="28"/>
          <w:szCs w:val="28"/>
          <w:lang w:val="ru-RU"/>
        </w:rPr>
        <w:t xml:space="preserve"> </w:t>
      </w:r>
      <w:r w:rsidRPr="00AD522C">
        <w:rPr>
          <w:noProof/>
          <w:color w:val="000000"/>
          <w:sz w:val="28"/>
          <w:szCs w:val="28"/>
          <w:lang w:val="ru-RU"/>
        </w:rPr>
        <w:t>дигоксин,</w:t>
      </w:r>
    </w:p>
    <w:p w:rsidR="00365381" w:rsidRPr="00AD522C" w:rsidRDefault="00365381" w:rsidP="00365381">
      <w:pPr>
        <w:jc w:val="both"/>
        <w:rPr>
          <w:noProof/>
          <w:color w:val="000000"/>
          <w:sz w:val="28"/>
          <w:szCs w:val="28"/>
          <w:lang w:val="ru-RU"/>
        </w:rPr>
      </w:pPr>
      <w:r>
        <w:rPr>
          <w:i/>
          <w:noProof/>
          <w:color w:val="000000"/>
          <w:sz w:val="28"/>
          <w:szCs w:val="28"/>
          <w:lang w:val="ru-RU"/>
        </w:rPr>
        <w:t>қосымша заттар</w:t>
      </w:r>
      <w:r w:rsidRPr="00AD522C">
        <w:rPr>
          <w:noProof/>
          <w:color w:val="000000"/>
          <w:sz w:val="28"/>
          <w:szCs w:val="28"/>
          <w:lang w:val="ru-RU"/>
        </w:rPr>
        <w:t xml:space="preserve">: сахароза, </w:t>
      </w:r>
      <w:r>
        <w:rPr>
          <w:noProof/>
          <w:color w:val="000000"/>
          <w:sz w:val="28"/>
          <w:szCs w:val="28"/>
          <w:lang w:val="ru-RU"/>
        </w:rPr>
        <w:t xml:space="preserve">картоп </w:t>
      </w:r>
      <w:r w:rsidRPr="00AD522C">
        <w:rPr>
          <w:noProof/>
          <w:color w:val="000000"/>
          <w:sz w:val="28"/>
          <w:szCs w:val="28"/>
          <w:lang w:val="ru-RU"/>
        </w:rPr>
        <w:t>крахмал</w:t>
      </w:r>
      <w:r>
        <w:rPr>
          <w:noProof/>
          <w:color w:val="000000"/>
          <w:sz w:val="28"/>
          <w:szCs w:val="28"/>
          <w:lang w:val="ru-RU"/>
        </w:rPr>
        <w:t>ы</w:t>
      </w:r>
      <w:r w:rsidRPr="00AD522C">
        <w:rPr>
          <w:noProof/>
          <w:color w:val="000000"/>
          <w:sz w:val="28"/>
          <w:szCs w:val="28"/>
          <w:lang w:val="ru-RU"/>
        </w:rPr>
        <w:t>, глюкоз</w:t>
      </w:r>
      <w:r w:rsidRPr="00BF2AE6">
        <w:rPr>
          <w:noProof/>
          <w:color w:val="000000"/>
          <w:sz w:val="28"/>
          <w:szCs w:val="28"/>
          <w:lang w:val="ru-RU"/>
        </w:rPr>
        <w:t>а</w:t>
      </w:r>
      <w:r w:rsidRPr="00AD522C">
        <w:rPr>
          <w:noProof/>
          <w:color w:val="000000"/>
          <w:sz w:val="28"/>
          <w:szCs w:val="28"/>
          <w:lang w:val="ru-RU"/>
        </w:rPr>
        <w:t xml:space="preserve"> моногидрат</w:t>
      </w:r>
      <w:r>
        <w:rPr>
          <w:noProof/>
          <w:color w:val="000000"/>
          <w:sz w:val="28"/>
          <w:szCs w:val="28"/>
          <w:lang w:val="ru-RU"/>
        </w:rPr>
        <w:t>ы</w:t>
      </w:r>
      <w:r w:rsidRPr="00AD522C">
        <w:rPr>
          <w:noProof/>
          <w:color w:val="000000"/>
          <w:sz w:val="28"/>
          <w:szCs w:val="28"/>
          <w:lang w:val="ru-RU"/>
        </w:rPr>
        <w:t>, тальк, кальци</w:t>
      </w:r>
      <w:r>
        <w:rPr>
          <w:noProof/>
          <w:color w:val="000000"/>
          <w:sz w:val="28"/>
          <w:szCs w:val="28"/>
          <w:lang w:val="ru-RU"/>
        </w:rPr>
        <w:t>й</w:t>
      </w:r>
      <w:r w:rsidRPr="00AD522C">
        <w:rPr>
          <w:noProof/>
          <w:color w:val="000000"/>
          <w:sz w:val="28"/>
          <w:szCs w:val="28"/>
          <w:lang w:val="ru-RU"/>
        </w:rPr>
        <w:t xml:space="preserve"> стеарат</w:t>
      </w:r>
      <w:r>
        <w:rPr>
          <w:noProof/>
          <w:color w:val="000000"/>
          <w:sz w:val="28"/>
          <w:szCs w:val="28"/>
          <w:lang w:val="ru-RU"/>
        </w:rPr>
        <w:t>ы</w:t>
      </w:r>
      <w:r w:rsidRPr="00AD522C">
        <w:rPr>
          <w:noProof/>
          <w:color w:val="000000"/>
          <w:sz w:val="28"/>
          <w:szCs w:val="28"/>
          <w:lang w:val="ru-RU"/>
        </w:rPr>
        <w:t>, вазелин</w:t>
      </w:r>
      <w:r>
        <w:rPr>
          <w:noProof/>
          <w:color w:val="000000"/>
          <w:sz w:val="28"/>
          <w:szCs w:val="28"/>
          <w:lang w:val="ru-RU"/>
        </w:rPr>
        <w:t xml:space="preserve"> майы</w:t>
      </w:r>
      <w:r w:rsidRPr="00AD522C">
        <w:rPr>
          <w:noProof/>
          <w:color w:val="000000"/>
          <w:sz w:val="28"/>
          <w:szCs w:val="28"/>
          <w:lang w:val="ru-RU"/>
        </w:rPr>
        <w:t>.</w:t>
      </w:r>
    </w:p>
    <w:p w:rsidR="00365381" w:rsidRPr="00AD522C" w:rsidRDefault="00365381" w:rsidP="00365381">
      <w:pPr>
        <w:jc w:val="both"/>
        <w:rPr>
          <w:noProof/>
          <w:color w:val="000000"/>
          <w:sz w:val="28"/>
          <w:szCs w:val="28"/>
          <w:lang w:val="ru-RU"/>
        </w:rPr>
      </w:pPr>
    </w:p>
    <w:p w:rsidR="00365381" w:rsidRPr="00AD522C" w:rsidRDefault="00365381" w:rsidP="00365381">
      <w:pPr>
        <w:jc w:val="both"/>
        <w:rPr>
          <w:b/>
          <w:noProof/>
          <w:color w:val="000000"/>
          <w:sz w:val="28"/>
          <w:szCs w:val="28"/>
          <w:lang w:val="ru-RU"/>
        </w:rPr>
      </w:pPr>
      <w:r>
        <w:rPr>
          <w:b/>
          <w:noProof/>
          <w:color w:val="000000"/>
          <w:sz w:val="28"/>
          <w:szCs w:val="28"/>
          <w:lang w:val="ru-RU"/>
        </w:rPr>
        <w:t xml:space="preserve">Сипаттамасы </w:t>
      </w:r>
    </w:p>
    <w:p w:rsidR="00365381" w:rsidRPr="00AD522C" w:rsidRDefault="00365381" w:rsidP="00365381">
      <w:pPr>
        <w:jc w:val="both"/>
        <w:rPr>
          <w:noProof/>
          <w:color w:val="000000"/>
          <w:sz w:val="28"/>
          <w:szCs w:val="28"/>
          <w:lang w:val="ru-RU"/>
        </w:rPr>
      </w:pPr>
      <w:r>
        <w:rPr>
          <w:noProof/>
          <w:color w:val="000000"/>
          <w:sz w:val="28"/>
          <w:szCs w:val="28"/>
          <w:lang w:val="ru-RU"/>
        </w:rPr>
        <w:t>Жалпақ цилиндр пішінді, сызығы бар, ақ түсті таблеткалар</w:t>
      </w:r>
      <w:r w:rsidRPr="00AD522C">
        <w:rPr>
          <w:noProof/>
          <w:color w:val="000000"/>
          <w:sz w:val="28"/>
          <w:szCs w:val="28"/>
          <w:lang w:val="ru-RU"/>
        </w:rPr>
        <w:t>.</w:t>
      </w:r>
    </w:p>
    <w:p w:rsidR="00365381" w:rsidRPr="00AD522C" w:rsidRDefault="00365381" w:rsidP="00365381">
      <w:pPr>
        <w:jc w:val="both"/>
        <w:rPr>
          <w:noProof/>
          <w:color w:val="000000"/>
          <w:sz w:val="28"/>
          <w:szCs w:val="28"/>
          <w:lang w:val="ru-RU"/>
        </w:rPr>
      </w:pPr>
    </w:p>
    <w:p w:rsidR="00365381" w:rsidRPr="00AD522C" w:rsidRDefault="00365381" w:rsidP="00365381">
      <w:pPr>
        <w:jc w:val="both"/>
        <w:rPr>
          <w:b/>
          <w:noProof/>
          <w:color w:val="000000"/>
          <w:sz w:val="28"/>
          <w:szCs w:val="28"/>
          <w:lang w:val="ru-RU"/>
        </w:rPr>
      </w:pPr>
      <w:r>
        <w:rPr>
          <w:b/>
          <w:noProof/>
          <w:color w:val="000000"/>
          <w:sz w:val="28"/>
          <w:szCs w:val="28"/>
          <w:lang w:val="ru-RU"/>
        </w:rPr>
        <w:t>Фармакотерап</w:t>
      </w:r>
      <w:r w:rsidRPr="00AD522C">
        <w:rPr>
          <w:b/>
          <w:noProof/>
          <w:color w:val="000000"/>
          <w:sz w:val="28"/>
          <w:szCs w:val="28"/>
          <w:lang w:val="ru-RU"/>
        </w:rPr>
        <w:t>ия</w:t>
      </w:r>
      <w:r>
        <w:rPr>
          <w:b/>
          <w:noProof/>
          <w:color w:val="000000"/>
          <w:sz w:val="28"/>
          <w:szCs w:val="28"/>
          <w:lang w:val="ru-RU"/>
        </w:rPr>
        <w:t>лық тобы</w:t>
      </w:r>
    </w:p>
    <w:p w:rsidR="00365381" w:rsidRPr="00AD522C" w:rsidRDefault="00365381" w:rsidP="00365381">
      <w:pPr>
        <w:jc w:val="both"/>
        <w:rPr>
          <w:noProof/>
          <w:color w:val="000000"/>
          <w:sz w:val="28"/>
          <w:szCs w:val="28"/>
          <w:lang w:val="ru-RU"/>
        </w:rPr>
      </w:pPr>
      <w:r>
        <w:rPr>
          <w:noProof/>
          <w:color w:val="000000"/>
          <w:sz w:val="28"/>
          <w:szCs w:val="28"/>
          <w:lang w:val="ru-RU"/>
        </w:rPr>
        <w:t>Жүрек</w:t>
      </w:r>
      <w:r w:rsidRPr="00AD522C">
        <w:rPr>
          <w:noProof/>
          <w:color w:val="000000"/>
          <w:sz w:val="28"/>
          <w:szCs w:val="28"/>
          <w:lang w:val="ru-RU"/>
        </w:rPr>
        <w:t xml:space="preserve"> гликозид</w:t>
      </w:r>
      <w:r>
        <w:rPr>
          <w:noProof/>
          <w:color w:val="000000"/>
          <w:sz w:val="28"/>
          <w:szCs w:val="28"/>
          <w:lang w:val="ru-RU"/>
        </w:rPr>
        <w:t>тері</w:t>
      </w:r>
      <w:r w:rsidRPr="00AD522C">
        <w:rPr>
          <w:noProof/>
          <w:color w:val="000000"/>
          <w:sz w:val="28"/>
          <w:szCs w:val="28"/>
          <w:lang w:val="ru-RU"/>
        </w:rPr>
        <w:t xml:space="preserve">. </w:t>
      </w:r>
      <w:r>
        <w:rPr>
          <w:noProof/>
          <w:color w:val="000000"/>
          <w:sz w:val="28"/>
          <w:szCs w:val="28"/>
          <w:lang w:val="ru-RU"/>
        </w:rPr>
        <w:t>Дигиталистік гликозидтер</w:t>
      </w:r>
      <w:r w:rsidRPr="00AD522C">
        <w:rPr>
          <w:noProof/>
          <w:color w:val="000000"/>
          <w:sz w:val="28"/>
          <w:szCs w:val="28"/>
          <w:lang w:val="ru-RU"/>
        </w:rPr>
        <w:t>.</w:t>
      </w:r>
      <w:r w:rsidR="003D386B" w:rsidRPr="003D386B">
        <w:rPr>
          <w:noProof/>
          <w:color w:val="000000"/>
          <w:sz w:val="28"/>
          <w:szCs w:val="28"/>
          <w:lang w:val="ru-RU"/>
        </w:rPr>
        <w:t xml:space="preserve"> </w:t>
      </w:r>
      <w:r w:rsidR="003D386B">
        <w:rPr>
          <w:noProof/>
          <w:color w:val="000000"/>
          <w:sz w:val="28"/>
          <w:szCs w:val="28"/>
          <w:lang w:val="ru-RU"/>
        </w:rPr>
        <w:t>Дигоксин.</w:t>
      </w:r>
    </w:p>
    <w:p w:rsidR="00365381" w:rsidRPr="00AD522C" w:rsidRDefault="00365381" w:rsidP="00365381">
      <w:pPr>
        <w:jc w:val="both"/>
        <w:rPr>
          <w:noProof/>
          <w:color w:val="000000"/>
          <w:sz w:val="28"/>
          <w:szCs w:val="28"/>
          <w:lang w:val="ru-RU"/>
        </w:rPr>
      </w:pPr>
      <w:r w:rsidRPr="00AD522C">
        <w:rPr>
          <w:noProof/>
          <w:color w:val="000000"/>
          <w:sz w:val="28"/>
          <w:szCs w:val="28"/>
          <w:lang w:val="ru-RU"/>
        </w:rPr>
        <w:t>АТ</w:t>
      </w:r>
      <w:r w:rsidR="009624D9">
        <w:rPr>
          <w:noProof/>
          <w:color w:val="000000"/>
          <w:sz w:val="28"/>
          <w:szCs w:val="28"/>
          <w:lang w:val="ru-RU"/>
        </w:rPr>
        <w:t>Х</w:t>
      </w:r>
      <w:r>
        <w:rPr>
          <w:noProof/>
          <w:color w:val="000000"/>
          <w:sz w:val="28"/>
          <w:szCs w:val="28"/>
          <w:lang w:val="ru-RU"/>
        </w:rPr>
        <w:t xml:space="preserve"> коды</w:t>
      </w:r>
      <w:r w:rsidRPr="00AD522C">
        <w:rPr>
          <w:noProof/>
          <w:color w:val="000000"/>
          <w:sz w:val="28"/>
          <w:szCs w:val="28"/>
          <w:lang w:val="ru-RU"/>
        </w:rPr>
        <w:t xml:space="preserve"> C01AA05</w:t>
      </w:r>
    </w:p>
    <w:p w:rsidR="00365381" w:rsidRPr="00AD522C" w:rsidRDefault="00365381" w:rsidP="00365381">
      <w:pPr>
        <w:jc w:val="both"/>
        <w:rPr>
          <w:noProof/>
          <w:color w:val="000000"/>
          <w:sz w:val="28"/>
          <w:szCs w:val="28"/>
          <w:lang w:val="ru-RU"/>
        </w:rPr>
      </w:pPr>
    </w:p>
    <w:p w:rsidR="00365381" w:rsidRDefault="00365381" w:rsidP="00365381">
      <w:pPr>
        <w:jc w:val="both"/>
        <w:rPr>
          <w:b/>
          <w:noProof/>
          <w:color w:val="000000"/>
          <w:sz w:val="28"/>
          <w:szCs w:val="28"/>
          <w:lang w:val="ru-RU"/>
        </w:rPr>
      </w:pPr>
      <w:r w:rsidRPr="00AD522C">
        <w:rPr>
          <w:b/>
          <w:noProof/>
          <w:color w:val="000000"/>
          <w:sz w:val="28"/>
          <w:szCs w:val="28"/>
          <w:lang w:val="ru-RU"/>
        </w:rPr>
        <w:t>Фармакологи</w:t>
      </w:r>
      <w:r>
        <w:rPr>
          <w:b/>
          <w:noProof/>
          <w:color w:val="000000"/>
          <w:sz w:val="28"/>
          <w:szCs w:val="28"/>
          <w:lang w:val="ru-RU"/>
        </w:rPr>
        <w:t xml:space="preserve">ялық қасиеттері </w:t>
      </w:r>
      <w:r w:rsidRPr="00AD522C">
        <w:rPr>
          <w:b/>
          <w:noProof/>
          <w:color w:val="000000"/>
          <w:sz w:val="28"/>
          <w:szCs w:val="28"/>
          <w:lang w:val="ru-RU"/>
        </w:rPr>
        <w:t xml:space="preserve"> </w:t>
      </w:r>
    </w:p>
    <w:p w:rsidR="00365381" w:rsidRPr="00AD522C" w:rsidRDefault="00365381" w:rsidP="00365381">
      <w:pPr>
        <w:jc w:val="both"/>
        <w:rPr>
          <w:b/>
          <w:i/>
          <w:noProof/>
          <w:color w:val="000000"/>
          <w:sz w:val="28"/>
          <w:szCs w:val="28"/>
          <w:lang w:val="ru-RU"/>
        </w:rPr>
      </w:pPr>
      <w:r w:rsidRPr="00AD522C">
        <w:rPr>
          <w:b/>
          <w:i/>
          <w:noProof/>
          <w:color w:val="000000"/>
          <w:sz w:val="28"/>
          <w:szCs w:val="28"/>
          <w:lang w:val="ru-RU"/>
        </w:rPr>
        <w:t>Фармакокинетика</w:t>
      </w:r>
      <w:r>
        <w:rPr>
          <w:b/>
          <w:i/>
          <w:noProof/>
          <w:color w:val="000000"/>
          <w:sz w:val="28"/>
          <w:szCs w:val="28"/>
          <w:lang w:val="ru-RU"/>
        </w:rPr>
        <w:t>сы</w:t>
      </w:r>
    </w:p>
    <w:p w:rsidR="003D386B" w:rsidRDefault="00365381" w:rsidP="00365381">
      <w:pPr>
        <w:jc w:val="both"/>
        <w:rPr>
          <w:noProof/>
          <w:color w:val="000000"/>
          <w:sz w:val="28"/>
          <w:szCs w:val="28"/>
          <w:lang w:val="ru-RU"/>
        </w:rPr>
      </w:pPr>
      <w:r>
        <w:rPr>
          <w:noProof/>
          <w:color w:val="000000"/>
          <w:sz w:val="28"/>
          <w:szCs w:val="28"/>
          <w:lang w:val="ru-RU"/>
        </w:rPr>
        <w:t xml:space="preserve">Ішу арқылы қабылдағаннан кейін асқазан-ішек жолынан </w:t>
      </w:r>
      <w:r w:rsidRPr="00AD522C">
        <w:rPr>
          <w:noProof/>
          <w:color w:val="000000"/>
          <w:sz w:val="28"/>
          <w:szCs w:val="28"/>
          <w:lang w:val="ru-RU"/>
        </w:rPr>
        <w:t>(</w:t>
      </w:r>
      <w:r>
        <w:rPr>
          <w:noProof/>
          <w:color w:val="000000"/>
          <w:sz w:val="28"/>
          <w:szCs w:val="28"/>
          <w:lang w:val="ru-RU"/>
        </w:rPr>
        <w:t>АІЖ</w:t>
      </w:r>
      <w:r w:rsidRPr="00AD522C">
        <w:rPr>
          <w:noProof/>
          <w:color w:val="000000"/>
          <w:sz w:val="28"/>
          <w:szCs w:val="28"/>
          <w:lang w:val="ru-RU"/>
        </w:rPr>
        <w:t xml:space="preserve">) </w:t>
      </w:r>
      <w:r>
        <w:rPr>
          <w:noProof/>
          <w:color w:val="000000"/>
          <w:sz w:val="28"/>
          <w:szCs w:val="28"/>
          <w:lang w:val="ru-RU"/>
        </w:rPr>
        <w:t>сіңуі</w:t>
      </w:r>
      <w:r w:rsidRPr="00AD522C">
        <w:rPr>
          <w:noProof/>
          <w:color w:val="000000"/>
          <w:sz w:val="28"/>
          <w:szCs w:val="28"/>
          <w:lang w:val="ru-RU"/>
        </w:rPr>
        <w:t xml:space="preserve"> – </w:t>
      </w:r>
      <w:r>
        <w:rPr>
          <w:noProof/>
          <w:color w:val="000000"/>
          <w:sz w:val="28"/>
          <w:szCs w:val="28"/>
          <w:lang w:val="ru-RU"/>
        </w:rPr>
        <w:t>ауытқымалы</w:t>
      </w:r>
      <w:r w:rsidRPr="00AD522C">
        <w:rPr>
          <w:noProof/>
          <w:color w:val="000000"/>
          <w:sz w:val="28"/>
          <w:szCs w:val="28"/>
          <w:lang w:val="ru-RU"/>
        </w:rPr>
        <w:t xml:space="preserve">, 60-85 % </w:t>
      </w:r>
      <w:r>
        <w:rPr>
          <w:noProof/>
          <w:color w:val="000000"/>
          <w:sz w:val="28"/>
          <w:szCs w:val="28"/>
          <w:lang w:val="ru-RU"/>
        </w:rPr>
        <w:t xml:space="preserve">құрайды </w:t>
      </w:r>
      <w:r w:rsidRPr="00AD522C">
        <w:rPr>
          <w:noProof/>
          <w:color w:val="000000"/>
          <w:sz w:val="28"/>
          <w:szCs w:val="28"/>
          <w:lang w:val="ru-RU"/>
        </w:rPr>
        <w:t>(</w:t>
      </w:r>
      <w:r>
        <w:rPr>
          <w:noProof/>
          <w:color w:val="000000"/>
          <w:sz w:val="28"/>
          <w:szCs w:val="28"/>
          <w:lang w:val="ru-RU"/>
        </w:rPr>
        <w:t>негізінен аш ішектен</w:t>
      </w:r>
      <w:r w:rsidRPr="00AD522C">
        <w:rPr>
          <w:noProof/>
          <w:color w:val="000000"/>
          <w:sz w:val="28"/>
          <w:szCs w:val="28"/>
          <w:lang w:val="ru-RU"/>
        </w:rPr>
        <w:t xml:space="preserve">). </w:t>
      </w:r>
      <w:r>
        <w:rPr>
          <w:noProof/>
          <w:color w:val="000000"/>
          <w:sz w:val="28"/>
          <w:szCs w:val="28"/>
          <w:lang w:val="ru-RU"/>
        </w:rPr>
        <w:t>Ас ішу</w:t>
      </w:r>
      <w:r w:rsidRPr="00AD522C">
        <w:rPr>
          <w:noProof/>
          <w:color w:val="000000"/>
          <w:sz w:val="28"/>
          <w:szCs w:val="28"/>
          <w:lang w:val="ru-RU"/>
        </w:rPr>
        <w:t xml:space="preserve"> препарат</w:t>
      </w:r>
      <w:r>
        <w:rPr>
          <w:noProof/>
          <w:color w:val="000000"/>
          <w:sz w:val="28"/>
          <w:szCs w:val="28"/>
          <w:lang w:val="ru-RU"/>
        </w:rPr>
        <w:t>тың сіңу жылд</w:t>
      </w:r>
      <w:r w:rsidRPr="00AD522C">
        <w:rPr>
          <w:noProof/>
          <w:color w:val="000000"/>
          <w:sz w:val="28"/>
          <w:szCs w:val="28"/>
          <w:lang w:val="ru-RU"/>
        </w:rPr>
        <w:t>а</w:t>
      </w:r>
      <w:r>
        <w:rPr>
          <w:noProof/>
          <w:color w:val="000000"/>
          <w:sz w:val="28"/>
          <w:szCs w:val="28"/>
          <w:lang w:val="ru-RU"/>
        </w:rPr>
        <w:t>мдығын баяулатады</w:t>
      </w:r>
      <w:r w:rsidRPr="00AD522C">
        <w:rPr>
          <w:noProof/>
          <w:color w:val="000000"/>
          <w:sz w:val="28"/>
          <w:szCs w:val="28"/>
          <w:lang w:val="ru-RU"/>
        </w:rPr>
        <w:t xml:space="preserve">, </w:t>
      </w:r>
      <w:r>
        <w:rPr>
          <w:noProof/>
          <w:color w:val="000000"/>
          <w:sz w:val="28"/>
          <w:szCs w:val="28"/>
          <w:lang w:val="ru-RU"/>
        </w:rPr>
        <w:t>бірақ дәрежесін емес</w:t>
      </w:r>
      <w:r w:rsidRPr="00AD522C">
        <w:rPr>
          <w:noProof/>
          <w:color w:val="000000"/>
          <w:sz w:val="28"/>
          <w:szCs w:val="28"/>
          <w:lang w:val="ru-RU"/>
        </w:rPr>
        <w:t xml:space="preserve">. </w:t>
      </w:r>
      <w:proofErr w:type="spellStart"/>
      <w:r w:rsidR="003D386B" w:rsidRPr="00E81BE8">
        <w:rPr>
          <w:sz w:val="28"/>
          <w:szCs w:val="28"/>
          <w:lang w:val="ru-RU"/>
        </w:rPr>
        <w:t>Дигоксин</w:t>
      </w:r>
      <w:r w:rsidR="003D386B">
        <w:rPr>
          <w:sz w:val="28"/>
          <w:szCs w:val="28"/>
          <w:lang w:val="ru-RU"/>
        </w:rPr>
        <w:t>нің</w:t>
      </w:r>
      <w:proofErr w:type="spellEnd"/>
      <w:r w:rsidR="003D386B">
        <w:rPr>
          <w:sz w:val="28"/>
          <w:szCs w:val="28"/>
          <w:lang w:val="ru-RU"/>
        </w:rPr>
        <w:t xml:space="preserve"> </w:t>
      </w:r>
      <w:proofErr w:type="spellStart"/>
      <w:r w:rsidR="003D386B">
        <w:rPr>
          <w:sz w:val="28"/>
          <w:szCs w:val="28"/>
          <w:lang w:val="ru-RU"/>
        </w:rPr>
        <w:t>сіңі</w:t>
      </w:r>
      <w:proofErr w:type="gramStart"/>
      <w:r w:rsidR="003D386B">
        <w:rPr>
          <w:sz w:val="28"/>
          <w:szCs w:val="28"/>
          <w:lang w:val="ru-RU"/>
        </w:rPr>
        <w:t>р</w:t>
      </w:r>
      <w:proofErr w:type="gramEnd"/>
      <w:r w:rsidR="003D386B">
        <w:rPr>
          <w:sz w:val="28"/>
          <w:szCs w:val="28"/>
          <w:lang w:val="ru-RU"/>
        </w:rPr>
        <w:t>ілуі</w:t>
      </w:r>
      <w:proofErr w:type="spellEnd"/>
      <w:r w:rsidR="003D386B" w:rsidRPr="00E81BE8">
        <w:rPr>
          <w:sz w:val="28"/>
          <w:szCs w:val="28"/>
          <w:lang w:val="ru-RU"/>
        </w:rPr>
        <w:t xml:space="preserve"> </w:t>
      </w:r>
      <w:proofErr w:type="spellStart"/>
      <w:r w:rsidR="003D386B" w:rsidRPr="00E81BE8">
        <w:rPr>
          <w:sz w:val="28"/>
          <w:szCs w:val="28"/>
          <w:lang w:val="ru-RU"/>
        </w:rPr>
        <w:t>мальабсорбци</w:t>
      </w:r>
      <w:r w:rsidR="003D386B">
        <w:rPr>
          <w:sz w:val="28"/>
          <w:szCs w:val="28"/>
          <w:lang w:val="ru-RU"/>
        </w:rPr>
        <w:t>я</w:t>
      </w:r>
      <w:proofErr w:type="spellEnd"/>
      <w:r w:rsidR="003D386B" w:rsidRPr="00E81BE8">
        <w:rPr>
          <w:sz w:val="28"/>
          <w:szCs w:val="28"/>
          <w:lang w:val="ru-RU"/>
        </w:rPr>
        <w:t xml:space="preserve"> синдром</w:t>
      </w:r>
      <w:r w:rsidR="00CE4CBA">
        <w:rPr>
          <w:sz w:val="28"/>
          <w:szCs w:val="28"/>
          <w:lang w:val="ru-RU"/>
        </w:rPr>
        <w:t xml:space="preserve">ы бар </w:t>
      </w:r>
      <w:proofErr w:type="spellStart"/>
      <w:r w:rsidR="00CE4CBA">
        <w:rPr>
          <w:sz w:val="28"/>
          <w:szCs w:val="28"/>
          <w:lang w:val="ru-RU"/>
        </w:rPr>
        <w:t>немесе</w:t>
      </w:r>
      <w:proofErr w:type="spellEnd"/>
      <w:r w:rsidR="00CE4CBA">
        <w:rPr>
          <w:sz w:val="28"/>
          <w:szCs w:val="28"/>
          <w:lang w:val="ru-RU"/>
        </w:rPr>
        <w:t xml:space="preserve"> </w:t>
      </w:r>
      <w:proofErr w:type="spellStart"/>
      <w:r w:rsidR="00CE4CBA">
        <w:rPr>
          <w:sz w:val="28"/>
          <w:szCs w:val="28"/>
          <w:lang w:val="ru-RU"/>
        </w:rPr>
        <w:t>аш</w:t>
      </w:r>
      <w:proofErr w:type="spellEnd"/>
      <w:r w:rsidR="00CE4CBA">
        <w:rPr>
          <w:sz w:val="28"/>
          <w:szCs w:val="28"/>
          <w:lang w:val="ru-RU"/>
        </w:rPr>
        <w:t xml:space="preserve"> </w:t>
      </w:r>
      <w:proofErr w:type="spellStart"/>
      <w:r w:rsidR="00CE4CBA">
        <w:rPr>
          <w:sz w:val="28"/>
          <w:szCs w:val="28"/>
          <w:lang w:val="ru-RU"/>
        </w:rPr>
        <w:t>ішегі</w:t>
      </w:r>
      <w:proofErr w:type="spellEnd"/>
      <w:r w:rsidR="00CE4CBA">
        <w:rPr>
          <w:sz w:val="28"/>
          <w:szCs w:val="28"/>
          <w:lang w:val="ru-RU"/>
        </w:rPr>
        <w:t xml:space="preserve"> </w:t>
      </w:r>
      <w:proofErr w:type="spellStart"/>
      <w:r w:rsidR="009624D9">
        <w:rPr>
          <w:sz w:val="28"/>
          <w:szCs w:val="28"/>
          <w:lang w:val="ru-RU"/>
        </w:rPr>
        <w:t>резекцияланған</w:t>
      </w:r>
      <w:proofErr w:type="spellEnd"/>
      <w:r w:rsidR="00CE4CBA" w:rsidRPr="00CE4CBA">
        <w:rPr>
          <w:sz w:val="28"/>
          <w:szCs w:val="28"/>
          <w:lang w:val="ru-RU"/>
        </w:rPr>
        <w:t xml:space="preserve"> </w:t>
      </w:r>
      <w:proofErr w:type="spellStart"/>
      <w:r w:rsidR="00CE4CBA">
        <w:rPr>
          <w:sz w:val="28"/>
          <w:szCs w:val="28"/>
          <w:lang w:val="ru-RU"/>
        </w:rPr>
        <w:t>пациенттерде</w:t>
      </w:r>
      <w:proofErr w:type="spellEnd"/>
      <w:r w:rsidR="00CE4CBA">
        <w:rPr>
          <w:sz w:val="28"/>
          <w:szCs w:val="28"/>
          <w:lang w:val="ru-RU"/>
        </w:rPr>
        <w:t xml:space="preserve"> </w:t>
      </w:r>
      <w:proofErr w:type="spellStart"/>
      <w:r w:rsidR="009624D9">
        <w:rPr>
          <w:sz w:val="28"/>
          <w:szCs w:val="28"/>
          <w:lang w:val="ru-RU"/>
        </w:rPr>
        <w:lastRenderedPageBreak/>
        <w:t>төмен</w:t>
      </w:r>
      <w:proofErr w:type="spellEnd"/>
      <w:r w:rsidR="00CE4CBA">
        <w:rPr>
          <w:sz w:val="28"/>
          <w:szCs w:val="28"/>
          <w:lang w:val="ru-RU"/>
        </w:rPr>
        <w:t xml:space="preserve"> </w:t>
      </w:r>
      <w:proofErr w:type="spellStart"/>
      <w:r w:rsidR="00CE4CBA">
        <w:rPr>
          <w:sz w:val="28"/>
          <w:szCs w:val="28"/>
          <w:lang w:val="ru-RU"/>
        </w:rPr>
        <w:t>болуы</w:t>
      </w:r>
      <w:proofErr w:type="spellEnd"/>
      <w:r w:rsidR="00CE4CBA">
        <w:rPr>
          <w:sz w:val="28"/>
          <w:szCs w:val="28"/>
          <w:lang w:val="ru-RU"/>
        </w:rPr>
        <w:t xml:space="preserve"> </w:t>
      </w:r>
      <w:proofErr w:type="spellStart"/>
      <w:r w:rsidR="00CE4CBA">
        <w:rPr>
          <w:sz w:val="28"/>
          <w:szCs w:val="28"/>
          <w:lang w:val="ru-RU"/>
        </w:rPr>
        <w:t>мүмкін</w:t>
      </w:r>
      <w:proofErr w:type="spellEnd"/>
      <w:r w:rsidR="003D386B" w:rsidRPr="00E81BE8">
        <w:rPr>
          <w:sz w:val="28"/>
          <w:szCs w:val="28"/>
          <w:lang w:val="ru-RU"/>
        </w:rPr>
        <w:t xml:space="preserve">. </w:t>
      </w:r>
      <w:proofErr w:type="spellStart"/>
      <w:r w:rsidR="00CE4CBA">
        <w:rPr>
          <w:sz w:val="28"/>
          <w:szCs w:val="28"/>
          <w:lang w:val="ru-RU"/>
        </w:rPr>
        <w:t>Асқазанның</w:t>
      </w:r>
      <w:proofErr w:type="spellEnd"/>
      <w:r w:rsidR="00CE4CBA">
        <w:rPr>
          <w:sz w:val="28"/>
          <w:szCs w:val="28"/>
          <w:lang w:val="ru-RU"/>
        </w:rPr>
        <w:t xml:space="preserve"> </w:t>
      </w:r>
      <w:r w:rsidR="003D386B" w:rsidRPr="00E81BE8">
        <w:rPr>
          <w:sz w:val="28"/>
          <w:szCs w:val="28"/>
          <w:lang w:val="ru-RU"/>
        </w:rPr>
        <w:t xml:space="preserve">рН </w:t>
      </w:r>
      <w:proofErr w:type="spellStart"/>
      <w:r w:rsidR="00CE4CBA">
        <w:rPr>
          <w:sz w:val="28"/>
          <w:szCs w:val="28"/>
          <w:lang w:val="ru-RU"/>
        </w:rPr>
        <w:t>деңгейі</w:t>
      </w:r>
      <w:proofErr w:type="spellEnd"/>
      <w:r w:rsidR="003D386B" w:rsidRPr="00E81BE8">
        <w:rPr>
          <w:sz w:val="28"/>
          <w:szCs w:val="28"/>
          <w:lang w:val="ru-RU"/>
        </w:rPr>
        <w:t xml:space="preserve"> </w:t>
      </w:r>
      <w:proofErr w:type="spellStart"/>
      <w:r w:rsidR="003D386B" w:rsidRPr="00E81BE8">
        <w:rPr>
          <w:sz w:val="28"/>
          <w:szCs w:val="28"/>
          <w:lang w:val="ru-RU"/>
        </w:rPr>
        <w:t>дигоксин</w:t>
      </w:r>
      <w:r w:rsidR="00CE4CBA">
        <w:rPr>
          <w:sz w:val="28"/>
          <w:szCs w:val="28"/>
          <w:lang w:val="ru-RU"/>
        </w:rPr>
        <w:t>нің</w:t>
      </w:r>
      <w:proofErr w:type="spellEnd"/>
      <w:r w:rsidR="00CE4CBA">
        <w:rPr>
          <w:sz w:val="28"/>
          <w:szCs w:val="28"/>
          <w:lang w:val="ru-RU"/>
        </w:rPr>
        <w:t xml:space="preserve"> </w:t>
      </w:r>
      <w:proofErr w:type="spellStart"/>
      <w:r w:rsidR="00CE4CBA">
        <w:rPr>
          <w:sz w:val="28"/>
          <w:szCs w:val="28"/>
          <w:lang w:val="ru-RU"/>
        </w:rPr>
        <w:t>сіңі</w:t>
      </w:r>
      <w:proofErr w:type="gramStart"/>
      <w:r w:rsidR="00CE4CBA">
        <w:rPr>
          <w:sz w:val="28"/>
          <w:szCs w:val="28"/>
          <w:lang w:val="ru-RU"/>
        </w:rPr>
        <w:t>р</w:t>
      </w:r>
      <w:proofErr w:type="gramEnd"/>
      <w:r w:rsidR="00CE4CBA">
        <w:rPr>
          <w:sz w:val="28"/>
          <w:szCs w:val="28"/>
          <w:lang w:val="ru-RU"/>
        </w:rPr>
        <w:t>ілу</w:t>
      </w:r>
      <w:proofErr w:type="spellEnd"/>
      <w:r w:rsidR="00CE4CBA">
        <w:rPr>
          <w:sz w:val="28"/>
          <w:szCs w:val="28"/>
          <w:lang w:val="ru-RU"/>
        </w:rPr>
        <w:t xml:space="preserve"> </w:t>
      </w:r>
      <w:proofErr w:type="spellStart"/>
      <w:r w:rsidR="00CE4CBA">
        <w:rPr>
          <w:sz w:val="28"/>
          <w:szCs w:val="28"/>
          <w:lang w:val="ru-RU"/>
        </w:rPr>
        <w:t>дәрежесіне</w:t>
      </w:r>
      <w:proofErr w:type="spellEnd"/>
      <w:r w:rsidR="00CE4CBA">
        <w:rPr>
          <w:sz w:val="28"/>
          <w:szCs w:val="28"/>
          <w:lang w:val="ru-RU"/>
        </w:rPr>
        <w:t xml:space="preserve"> </w:t>
      </w:r>
      <w:proofErr w:type="spellStart"/>
      <w:r w:rsidR="00CE4CBA">
        <w:rPr>
          <w:sz w:val="28"/>
          <w:szCs w:val="28"/>
          <w:lang w:val="ru-RU"/>
        </w:rPr>
        <w:t>ықпал</w:t>
      </w:r>
      <w:proofErr w:type="spellEnd"/>
      <w:r w:rsidR="00CE4CBA">
        <w:rPr>
          <w:sz w:val="28"/>
          <w:szCs w:val="28"/>
          <w:lang w:val="ru-RU"/>
        </w:rPr>
        <w:t xml:space="preserve"> </w:t>
      </w:r>
      <w:proofErr w:type="spellStart"/>
      <w:r w:rsidR="00CE4CBA">
        <w:rPr>
          <w:sz w:val="28"/>
          <w:szCs w:val="28"/>
          <w:lang w:val="ru-RU"/>
        </w:rPr>
        <w:t>етпейді</w:t>
      </w:r>
      <w:proofErr w:type="spellEnd"/>
      <w:r w:rsidR="003D386B" w:rsidRPr="00E81BE8">
        <w:rPr>
          <w:sz w:val="28"/>
          <w:szCs w:val="28"/>
          <w:lang w:val="ru-RU"/>
        </w:rPr>
        <w:t>.</w:t>
      </w:r>
      <w:r w:rsidR="00CE4CBA">
        <w:rPr>
          <w:sz w:val="28"/>
          <w:szCs w:val="28"/>
          <w:lang w:val="ru-RU"/>
        </w:rPr>
        <w:t xml:space="preserve"> </w:t>
      </w:r>
    </w:p>
    <w:p w:rsidR="00365381" w:rsidRPr="00AD522C" w:rsidRDefault="00365381" w:rsidP="00365381">
      <w:pPr>
        <w:jc w:val="both"/>
        <w:rPr>
          <w:noProof/>
          <w:color w:val="000000"/>
          <w:sz w:val="28"/>
          <w:szCs w:val="28"/>
          <w:lang w:val="ru-RU"/>
        </w:rPr>
      </w:pPr>
      <w:r>
        <w:rPr>
          <w:noProof/>
          <w:color w:val="000000"/>
          <w:sz w:val="28"/>
          <w:szCs w:val="28"/>
          <w:lang w:val="ru-RU"/>
        </w:rPr>
        <w:t xml:space="preserve">Әсер етуі </w:t>
      </w:r>
      <w:r w:rsidRPr="00AD522C">
        <w:rPr>
          <w:noProof/>
          <w:color w:val="000000"/>
          <w:sz w:val="28"/>
          <w:szCs w:val="28"/>
          <w:lang w:val="ru-RU"/>
        </w:rPr>
        <w:t>2 </w:t>
      </w:r>
      <w:r>
        <w:rPr>
          <w:noProof/>
          <w:color w:val="000000"/>
          <w:sz w:val="28"/>
          <w:szCs w:val="28"/>
          <w:lang w:val="ru-RU"/>
        </w:rPr>
        <w:t>сағат ішінде басталады және</w:t>
      </w:r>
      <w:r w:rsidRPr="00AD522C">
        <w:rPr>
          <w:noProof/>
          <w:color w:val="000000"/>
          <w:sz w:val="28"/>
          <w:szCs w:val="28"/>
          <w:lang w:val="ru-RU"/>
        </w:rPr>
        <w:t xml:space="preserve"> 6 </w:t>
      </w:r>
      <w:r>
        <w:rPr>
          <w:noProof/>
          <w:color w:val="000000"/>
          <w:sz w:val="28"/>
          <w:szCs w:val="28"/>
          <w:lang w:val="ru-RU"/>
        </w:rPr>
        <w:t>сағаттан соң ең жоғарғысына жетеді</w:t>
      </w:r>
      <w:r w:rsidRPr="00AD522C">
        <w:rPr>
          <w:noProof/>
          <w:color w:val="000000"/>
          <w:sz w:val="28"/>
          <w:szCs w:val="28"/>
          <w:lang w:val="ru-RU"/>
        </w:rPr>
        <w:t xml:space="preserve">. </w:t>
      </w:r>
      <w:r>
        <w:rPr>
          <w:noProof/>
          <w:color w:val="000000"/>
          <w:sz w:val="28"/>
          <w:szCs w:val="28"/>
          <w:lang w:val="ru-RU"/>
        </w:rPr>
        <w:t>Қан плазмасындағы емдік</w:t>
      </w:r>
      <w:r w:rsidRPr="00AD522C">
        <w:rPr>
          <w:noProof/>
          <w:color w:val="000000"/>
          <w:sz w:val="28"/>
          <w:szCs w:val="28"/>
          <w:lang w:val="ru-RU"/>
        </w:rPr>
        <w:t xml:space="preserve"> концентрация</w:t>
      </w:r>
      <w:r>
        <w:rPr>
          <w:noProof/>
          <w:color w:val="000000"/>
          <w:sz w:val="28"/>
          <w:szCs w:val="28"/>
          <w:lang w:val="ru-RU"/>
        </w:rPr>
        <w:t>сы</w:t>
      </w:r>
      <w:r w:rsidRPr="00AD522C">
        <w:rPr>
          <w:noProof/>
          <w:color w:val="000000"/>
          <w:sz w:val="28"/>
          <w:szCs w:val="28"/>
          <w:lang w:val="ru-RU"/>
        </w:rPr>
        <w:t xml:space="preserve"> </w:t>
      </w:r>
      <w:r>
        <w:rPr>
          <w:noProof/>
          <w:color w:val="000000"/>
          <w:sz w:val="28"/>
          <w:szCs w:val="28"/>
          <w:lang w:val="ru-RU"/>
        </w:rPr>
        <w:t xml:space="preserve">жеке-дара және </w:t>
      </w:r>
      <w:r w:rsidRPr="00AD522C">
        <w:rPr>
          <w:noProof/>
          <w:color w:val="000000"/>
          <w:sz w:val="28"/>
          <w:szCs w:val="28"/>
          <w:lang w:val="ru-RU"/>
        </w:rPr>
        <w:t>0,5</w:t>
      </w:r>
      <w:r w:rsidRPr="00AD522C">
        <w:rPr>
          <w:noProof/>
          <w:color w:val="000000"/>
          <w:sz w:val="28"/>
          <w:szCs w:val="28"/>
          <w:lang w:val="ru-RU"/>
        </w:rPr>
        <w:noBreakHyphen/>
        <w:t>2 нг/мл</w:t>
      </w:r>
      <w:r>
        <w:rPr>
          <w:noProof/>
          <w:color w:val="000000"/>
          <w:sz w:val="28"/>
          <w:szCs w:val="28"/>
          <w:lang w:val="ru-RU"/>
        </w:rPr>
        <w:t xml:space="preserve"> құрайды. </w:t>
      </w:r>
      <w:proofErr w:type="gramStart"/>
      <w:r>
        <w:rPr>
          <w:noProof/>
          <w:color w:val="000000"/>
          <w:sz w:val="28"/>
          <w:szCs w:val="28"/>
          <w:lang w:val="ru-RU"/>
        </w:rPr>
        <w:t xml:space="preserve">Дигоксин қан </w:t>
      </w:r>
      <w:r w:rsidRPr="00AD522C">
        <w:rPr>
          <w:noProof/>
          <w:color w:val="000000"/>
          <w:sz w:val="28"/>
          <w:szCs w:val="28"/>
          <w:lang w:val="ru-RU"/>
        </w:rPr>
        <w:t>плазм</w:t>
      </w:r>
      <w:r>
        <w:rPr>
          <w:noProof/>
          <w:color w:val="000000"/>
          <w:sz w:val="28"/>
          <w:szCs w:val="28"/>
          <w:lang w:val="ru-RU"/>
        </w:rPr>
        <w:t>ас</w:t>
      </w:r>
      <w:r w:rsidRPr="00AD522C">
        <w:rPr>
          <w:noProof/>
          <w:color w:val="000000"/>
          <w:sz w:val="28"/>
          <w:szCs w:val="28"/>
          <w:lang w:val="ru-RU"/>
        </w:rPr>
        <w:t xml:space="preserve">ы </w:t>
      </w:r>
      <w:r>
        <w:rPr>
          <w:noProof/>
          <w:color w:val="000000"/>
          <w:sz w:val="28"/>
          <w:szCs w:val="28"/>
          <w:lang w:val="ru-RU"/>
        </w:rPr>
        <w:t xml:space="preserve">ақуыздарымен </w:t>
      </w:r>
      <w:r w:rsidRPr="00AD522C">
        <w:rPr>
          <w:noProof/>
          <w:color w:val="000000"/>
          <w:sz w:val="28"/>
          <w:szCs w:val="28"/>
          <w:lang w:val="ru-RU"/>
        </w:rPr>
        <w:t>20</w:t>
      </w:r>
      <w:r w:rsidRPr="00AD522C">
        <w:rPr>
          <w:noProof/>
          <w:color w:val="000000"/>
          <w:sz w:val="28"/>
          <w:szCs w:val="28"/>
          <w:lang w:val="ru-RU"/>
        </w:rPr>
        <w:noBreakHyphen/>
        <w:t>30 %</w:t>
      </w:r>
      <w:r>
        <w:rPr>
          <w:noProof/>
          <w:color w:val="000000"/>
          <w:sz w:val="28"/>
          <w:szCs w:val="28"/>
          <w:lang w:val="ru-RU"/>
        </w:rPr>
        <w:t xml:space="preserve"> шегінде байланысады</w:t>
      </w:r>
      <w:r w:rsidRPr="00AD522C">
        <w:rPr>
          <w:noProof/>
          <w:color w:val="000000"/>
          <w:sz w:val="28"/>
          <w:szCs w:val="28"/>
          <w:lang w:val="ru-RU"/>
        </w:rPr>
        <w:t xml:space="preserve">, </w:t>
      </w:r>
      <w:r>
        <w:rPr>
          <w:noProof/>
          <w:color w:val="000000"/>
          <w:sz w:val="28"/>
          <w:szCs w:val="28"/>
          <w:lang w:val="ru-RU"/>
        </w:rPr>
        <w:t>бос</w:t>
      </w:r>
      <w:r w:rsidRPr="00AD522C">
        <w:rPr>
          <w:noProof/>
          <w:color w:val="000000"/>
          <w:sz w:val="28"/>
          <w:szCs w:val="28"/>
          <w:lang w:val="ru-RU"/>
        </w:rPr>
        <w:t xml:space="preserve"> фракция</w:t>
      </w:r>
      <w:r>
        <w:rPr>
          <w:noProof/>
          <w:color w:val="000000"/>
          <w:sz w:val="28"/>
          <w:szCs w:val="28"/>
          <w:lang w:val="ru-RU"/>
        </w:rPr>
        <w:t>сы тіндерге, ең алдымен жүрек бұлшықетіне өтеді</w:t>
      </w:r>
      <w:r w:rsidRPr="00AD522C">
        <w:rPr>
          <w:noProof/>
          <w:color w:val="000000"/>
          <w:sz w:val="28"/>
          <w:szCs w:val="28"/>
          <w:lang w:val="ru-RU"/>
        </w:rPr>
        <w:t xml:space="preserve">. </w:t>
      </w:r>
      <w:r>
        <w:rPr>
          <w:noProof/>
          <w:color w:val="000000"/>
          <w:sz w:val="28"/>
          <w:szCs w:val="28"/>
          <w:lang w:val="ru-RU"/>
        </w:rPr>
        <w:t xml:space="preserve">Жүрек бұлшықетіндегі </w:t>
      </w:r>
      <w:r w:rsidRPr="00AD522C">
        <w:rPr>
          <w:noProof/>
          <w:color w:val="000000"/>
          <w:sz w:val="28"/>
          <w:szCs w:val="28"/>
          <w:lang w:val="ru-RU"/>
        </w:rPr>
        <w:t>дигоксин</w:t>
      </w:r>
      <w:r>
        <w:rPr>
          <w:noProof/>
          <w:color w:val="000000"/>
          <w:sz w:val="28"/>
          <w:szCs w:val="28"/>
          <w:lang w:val="ru-RU"/>
        </w:rPr>
        <w:t xml:space="preserve"> к</w:t>
      </w:r>
      <w:r w:rsidRPr="00AD522C">
        <w:rPr>
          <w:noProof/>
          <w:color w:val="000000"/>
          <w:sz w:val="28"/>
          <w:szCs w:val="28"/>
          <w:lang w:val="ru-RU"/>
        </w:rPr>
        <w:t>онцентрация</w:t>
      </w:r>
      <w:r>
        <w:rPr>
          <w:noProof/>
          <w:color w:val="000000"/>
          <w:sz w:val="28"/>
          <w:szCs w:val="28"/>
          <w:lang w:val="ru-RU"/>
        </w:rPr>
        <w:t>сы</w:t>
      </w:r>
      <w:r w:rsidRPr="00AD522C">
        <w:rPr>
          <w:noProof/>
          <w:color w:val="000000"/>
          <w:sz w:val="28"/>
          <w:szCs w:val="28"/>
          <w:lang w:val="ru-RU"/>
        </w:rPr>
        <w:t xml:space="preserve"> </w:t>
      </w:r>
      <w:r>
        <w:rPr>
          <w:noProof/>
          <w:color w:val="000000"/>
          <w:sz w:val="28"/>
          <w:szCs w:val="28"/>
          <w:lang w:val="ru-RU"/>
        </w:rPr>
        <w:t>қ</w:t>
      </w:r>
      <w:r w:rsidRPr="00AD522C">
        <w:rPr>
          <w:noProof/>
          <w:color w:val="000000"/>
          <w:sz w:val="28"/>
          <w:szCs w:val="28"/>
          <w:lang w:val="ru-RU"/>
        </w:rPr>
        <w:t>а</w:t>
      </w:r>
      <w:r>
        <w:rPr>
          <w:noProof/>
          <w:color w:val="000000"/>
          <w:sz w:val="28"/>
          <w:szCs w:val="28"/>
          <w:lang w:val="ru-RU"/>
        </w:rPr>
        <w:t>н</w:t>
      </w:r>
      <w:r w:rsidRPr="00AD522C">
        <w:rPr>
          <w:noProof/>
          <w:color w:val="000000"/>
          <w:sz w:val="28"/>
          <w:szCs w:val="28"/>
          <w:lang w:val="ru-RU"/>
        </w:rPr>
        <w:t xml:space="preserve"> плазм</w:t>
      </w:r>
      <w:r>
        <w:rPr>
          <w:noProof/>
          <w:color w:val="000000"/>
          <w:sz w:val="28"/>
          <w:szCs w:val="28"/>
          <w:lang w:val="ru-RU"/>
        </w:rPr>
        <w:t>асындағыға қарағанда көп</w:t>
      </w:r>
      <w:r w:rsidRPr="00AD522C">
        <w:rPr>
          <w:noProof/>
          <w:color w:val="000000"/>
          <w:sz w:val="28"/>
          <w:szCs w:val="28"/>
          <w:lang w:val="ru-RU"/>
        </w:rPr>
        <w:t xml:space="preserve">. </w:t>
      </w:r>
      <w:r>
        <w:rPr>
          <w:noProof/>
          <w:color w:val="000000"/>
          <w:sz w:val="28"/>
          <w:szCs w:val="28"/>
          <w:lang w:val="ru-RU"/>
        </w:rPr>
        <w:t>Дәрілік заттың көп бөлігі тіндерде болатындықтан,</w:t>
      </w:r>
      <w:r w:rsidRPr="00AD522C">
        <w:rPr>
          <w:noProof/>
          <w:color w:val="000000"/>
          <w:sz w:val="28"/>
          <w:szCs w:val="28"/>
          <w:lang w:val="lv-LV"/>
        </w:rPr>
        <w:t> </w:t>
      </w:r>
      <w:r w:rsidRPr="00AD522C">
        <w:rPr>
          <w:noProof/>
          <w:color w:val="000000"/>
          <w:sz w:val="28"/>
          <w:szCs w:val="28"/>
          <w:lang w:val="ru-RU"/>
        </w:rPr>
        <w:t>гемодиализ</w:t>
      </w:r>
      <w:r>
        <w:rPr>
          <w:noProof/>
          <w:color w:val="000000"/>
          <w:sz w:val="28"/>
          <w:szCs w:val="28"/>
          <w:lang w:val="ru-RU"/>
        </w:rPr>
        <w:t xml:space="preserve"> кезінд</w:t>
      </w:r>
      <w:r w:rsidRPr="00AD522C">
        <w:rPr>
          <w:noProof/>
          <w:color w:val="000000"/>
          <w:sz w:val="28"/>
          <w:szCs w:val="28"/>
          <w:lang w:val="ru-RU"/>
        </w:rPr>
        <w:t xml:space="preserve">е дигоксин </w:t>
      </w:r>
      <w:r>
        <w:rPr>
          <w:noProof/>
          <w:color w:val="000000"/>
          <w:sz w:val="28"/>
          <w:szCs w:val="28"/>
          <w:lang w:val="ru-RU"/>
        </w:rPr>
        <w:t>нашар</w:t>
      </w:r>
      <w:r w:rsidRPr="00AD522C">
        <w:rPr>
          <w:noProof/>
          <w:color w:val="000000"/>
          <w:sz w:val="28"/>
          <w:szCs w:val="28"/>
          <w:lang w:val="ru-RU"/>
        </w:rPr>
        <w:t xml:space="preserve"> диализ</w:t>
      </w:r>
      <w:r>
        <w:rPr>
          <w:noProof/>
          <w:color w:val="000000"/>
          <w:sz w:val="28"/>
          <w:szCs w:val="28"/>
          <w:lang w:val="ru-RU"/>
        </w:rPr>
        <w:t>денеді</w:t>
      </w:r>
      <w:r w:rsidRPr="00AD522C">
        <w:rPr>
          <w:noProof/>
          <w:color w:val="000000"/>
          <w:sz w:val="28"/>
          <w:szCs w:val="28"/>
          <w:lang w:val="ru-RU"/>
        </w:rPr>
        <w:t xml:space="preserve"> (</w:t>
      </w:r>
      <w:r>
        <w:rPr>
          <w:noProof/>
          <w:color w:val="000000"/>
          <w:sz w:val="28"/>
          <w:szCs w:val="28"/>
          <w:lang w:val="ru-RU"/>
        </w:rPr>
        <w:t>5 са</w:t>
      </w:r>
      <w:proofErr w:type="gramEnd"/>
      <w:r>
        <w:rPr>
          <w:noProof/>
          <w:color w:val="000000"/>
          <w:sz w:val="28"/>
          <w:szCs w:val="28"/>
          <w:lang w:val="ru-RU"/>
        </w:rPr>
        <w:t>ғ</w:t>
      </w:r>
      <w:proofErr w:type="gramStart"/>
      <w:r>
        <w:rPr>
          <w:noProof/>
          <w:color w:val="000000"/>
          <w:sz w:val="28"/>
          <w:szCs w:val="28"/>
          <w:lang w:val="ru-RU"/>
        </w:rPr>
        <w:t xml:space="preserve">ат ішінде </w:t>
      </w:r>
      <w:r w:rsidRPr="00AD522C">
        <w:rPr>
          <w:noProof/>
          <w:color w:val="000000"/>
          <w:sz w:val="28"/>
          <w:szCs w:val="28"/>
          <w:lang w:val="ru-RU"/>
        </w:rPr>
        <w:t>3 %).</w:t>
      </w:r>
      <w:proofErr w:type="gramEnd"/>
      <w:r w:rsidRPr="00AD522C">
        <w:rPr>
          <w:noProof/>
          <w:color w:val="000000"/>
          <w:sz w:val="28"/>
          <w:szCs w:val="28"/>
          <w:lang w:val="ru-RU"/>
        </w:rPr>
        <w:t xml:space="preserve"> </w:t>
      </w:r>
      <w:r>
        <w:rPr>
          <w:noProof/>
          <w:color w:val="000000"/>
          <w:sz w:val="28"/>
          <w:szCs w:val="28"/>
          <w:lang w:val="ru-RU"/>
        </w:rPr>
        <w:t>Салыстырмалы таралу көлемі</w:t>
      </w:r>
      <w:r w:rsidRPr="00AD522C">
        <w:rPr>
          <w:noProof/>
          <w:color w:val="000000"/>
          <w:sz w:val="28"/>
          <w:szCs w:val="28"/>
          <w:lang w:val="ru-RU"/>
        </w:rPr>
        <w:t xml:space="preserve"> – 5 л/кг.</w:t>
      </w:r>
    </w:p>
    <w:p w:rsidR="009624D9" w:rsidRDefault="00365381" w:rsidP="00365381">
      <w:pPr>
        <w:jc w:val="both"/>
        <w:rPr>
          <w:noProof/>
          <w:color w:val="000000"/>
          <w:sz w:val="28"/>
          <w:szCs w:val="28"/>
          <w:lang w:val="ru-RU"/>
        </w:rPr>
      </w:pPr>
      <w:r>
        <w:rPr>
          <w:noProof/>
          <w:color w:val="000000"/>
          <w:sz w:val="28"/>
          <w:szCs w:val="28"/>
          <w:lang w:val="ru-RU"/>
        </w:rPr>
        <w:t xml:space="preserve">Бауырда </w:t>
      </w:r>
      <w:proofErr w:type="spellStart"/>
      <w:r w:rsidR="00CE4CBA">
        <w:rPr>
          <w:sz w:val="28"/>
          <w:szCs w:val="28"/>
          <w:lang w:val="ru-RU"/>
        </w:rPr>
        <w:t>және</w:t>
      </w:r>
      <w:proofErr w:type="spellEnd"/>
      <w:r w:rsidR="00CE4CBA" w:rsidRPr="00E81BE8">
        <w:rPr>
          <w:sz w:val="28"/>
          <w:szCs w:val="28"/>
          <w:lang w:val="ru-RU"/>
        </w:rPr>
        <w:t xml:space="preserve"> </w:t>
      </w:r>
      <w:proofErr w:type="spellStart"/>
      <w:r w:rsidR="00CE4CBA">
        <w:rPr>
          <w:sz w:val="28"/>
          <w:szCs w:val="28"/>
          <w:lang w:val="ru-RU"/>
        </w:rPr>
        <w:t>асқаза</w:t>
      </w:r>
      <w:proofErr w:type="gramStart"/>
      <w:r w:rsidR="00CE4CBA">
        <w:rPr>
          <w:sz w:val="28"/>
          <w:szCs w:val="28"/>
          <w:lang w:val="ru-RU"/>
        </w:rPr>
        <w:t>н-</w:t>
      </w:r>
      <w:proofErr w:type="gramEnd"/>
      <w:r w:rsidR="00CE4CBA">
        <w:rPr>
          <w:sz w:val="28"/>
          <w:szCs w:val="28"/>
          <w:lang w:val="ru-RU"/>
        </w:rPr>
        <w:t>ішек</w:t>
      </w:r>
      <w:proofErr w:type="spellEnd"/>
      <w:r w:rsidR="00CE4CBA">
        <w:rPr>
          <w:sz w:val="28"/>
          <w:szCs w:val="28"/>
          <w:lang w:val="ru-RU"/>
        </w:rPr>
        <w:t xml:space="preserve"> </w:t>
      </w:r>
      <w:proofErr w:type="spellStart"/>
      <w:r w:rsidR="00CE4CBA">
        <w:rPr>
          <w:sz w:val="28"/>
          <w:szCs w:val="28"/>
          <w:lang w:val="ru-RU"/>
        </w:rPr>
        <w:t>жолында</w:t>
      </w:r>
      <w:proofErr w:type="spellEnd"/>
      <w:r w:rsidR="00CE4CBA" w:rsidRPr="00CE4CBA">
        <w:rPr>
          <w:noProof/>
          <w:color w:val="000000"/>
          <w:sz w:val="28"/>
          <w:szCs w:val="28"/>
          <w:lang w:val="ru-RU"/>
        </w:rPr>
        <w:t xml:space="preserve"> </w:t>
      </w:r>
      <w:r w:rsidR="00CE4CBA">
        <w:rPr>
          <w:noProof/>
          <w:color w:val="000000"/>
          <w:sz w:val="28"/>
          <w:szCs w:val="28"/>
          <w:lang w:val="ru-RU"/>
        </w:rPr>
        <w:t>м</w:t>
      </w:r>
      <w:r w:rsidR="00CE4CBA" w:rsidRPr="00AD522C">
        <w:rPr>
          <w:noProof/>
          <w:color w:val="000000"/>
          <w:sz w:val="28"/>
          <w:szCs w:val="28"/>
          <w:lang w:val="ru-RU"/>
        </w:rPr>
        <w:t>етаболиз</w:t>
      </w:r>
      <w:r w:rsidR="00CE4CBA">
        <w:rPr>
          <w:noProof/>
          <w:color w:val="000000"/>
          <w:sz w:val="28"/>
          <w:szCs w:val="28"/>
          <w:lang w:val="ru-RU"/>
        </w:rPr>
        <w:t>денеді</w:t>
      </w:r>
      <w:r w:rsidR="00CE4CBA" w:rsidRPr="00E81BE8">
        <w:rPr>
          <w:sz w:val="28"/>
          <w:szCs w:val="28"/>
          <w:lang w:val="ru-RU"/>
        </w:rPr>
        <w:t xml:space="preserve">, </w:t>
      </w:r>
      <w:proofErr w:type="spellStart"/>
      <w:r w:rsidR="00CE4CBA">
        <w:rPr>
          <w:sz w:val="28"/>
          <w:szCs w:val="28"/>
          <w:lang w:val="ru-RU"/>
        </w:rPr>
        <w:t>онда</w:t>
      </w:r>
      <w:proofErr w:type="spellEnd"/>
      <w:r w:rsidR="00CE4CBA" w:rsidRPr="00E81BE8">
        <w:rPr>
          <w:sz w:val="28"/>
          <w:szCs w:val="28"/>
          <w:lang w:val="ru-RU"/>
        </w:rPr>
        <w:t xml:space="preserve"> </w:t>
      </w:r>
      <w:proofErr w:type="spellStart"/>
      <w:r w:rsidR="00CE4CBA">
        <w:rPr>
          <w:sz w:val="28"/>
          <w:szCs w:val="28"/>
          <w:lang w:val="ru-RU"/>
        </w:rPr>
        <w:t>тоқ</w:t>
      </w:r>
      <w:proofErr w:type="spellEnd"/>
      <w:r w:rsidR="00CE4CBA">
        <w:rPr>
          <w:sz w:val="28"/>
          <w:szCs w:val="28"/>
          <w:lang w:val="ru-RU"/>
        </w:rPr>
        <w:t xml:space="preserve"> </w:t>
      </w:r>
      <w:proofErr w:type="spellStart"/>
      <w:r w:rsidR="00CE4CBA">
        <w:rPr>
          <w:sz w:val="28"/>
          <w:szCs w:val="28"/>
          <w:lang w:val="ru-RU"/>
        </w:rPr>
        <w:t>ішек</w:t>
      </w:r>
      <w:proofErr w:type="spellEnd"/>
      <w:r w:rsidR="00CE4CBA">
        <w:rPr>
          <w:sz w:val="28"/>
          <w:szCs w:val="28"/>
          <w:lang w:val="ru-RU"/>
        </w:rPr>
        <w:t xml:space="preserve"> </w:t>
      </w:r>
      <w:proofErr w:type="spellStart"/>
      <w:r w:rsidR="00CE4CBA">
        <w:rPr>
          <w:sz w:val="28"/>
          <w:szCs w:val="28"/>
          <w:lang w:val="ru-RU"/>
        </w:rPr>
        <w:t>бактериялары</w:t>
      </w:r>
      <w:proofErr w:type="spellEnd"/>
      <w:r w:rsidR="00CE4CBA">
        <w:rPr>
          <w:sz w:val="28"/>
          <w:szCs w:val="28"/>
          <w:lang w:val="ru-RU"/>
        </w:rPr>
        <w:t xml:space="preserve"> </w:t>
      </w:r>
      <w:proofErr w:type="spellStart"/>
      <w:r w:rsidR="00CE4CBA">
        <w:rPr>
          <w:sz w:val="28"/>
          <w:szCs w:val="28"/>
          <w:lang w:val="ru-RU"/>
        </w:rPr>
        <w:t>арқылы</w:t>
      </w:r>
      <w:proofErr w:type="spellEnd"/>
      <w:r w:rsidR="00CE4CBA">
        <w:rPr>
          <w:sz w:val="28"/>
          <w:szCs w:val="28"/>
          <w:lang w:val="ru-RU"/>
        </w:rPr>
        <w:t xml:space="preserve"> </w:t>
      </w:r>
      <w:proofErr w:type="spellStart"/>
      <w:r w:rsidR="00CE4CBA" w:rsidRPr="00E81BE8">
        <w:rPr>
          <w:sz w:val="28"/>
          <w:szCs w:val="28"/>
          <w:lang w:val="ru-RU"/>
        </w:rPr>
        <w:t>дигоксин</w:t>
      </w:r>
      <w:proofErr w:type="spellEnd"/>
      <w:r w:rsidR="00CE4CBA" w:rsidRPr="00E81BE8">
        <w:rPr>
          <w:sz w:val="28"/>
          <w:szCs w:val="28"/>
          <w:lang w:val="ru-RU"/>
        </w:rPr>
        <w:t xml:space="preserve"> </w:t>
      </w:r>
      <w:proofErr w:type="spellStart"/>
      <w:r w:rsidR="00CE4CBA" w:rsidRPr="00E81BE8">
        <w:rPr>
          <w:sz w:val="28"/>
          <w:szCs w:val="28"/>
          <w:lang w:val="ru-RU"/>
        </w:rPr>
        <w:t>кардиологи</w:t>
      </w:r>
      <w:r w:rsidR="00CE4CBA">
        <w:rPr>
          <w:sz w:val="28"/>
          <w:szCs w:val="28"/>
          <w:lang w:val="ru-RU"/>
        </w:rPr>
        <w:t>ялық</w:t>
      </w:r>
      <w:proofErr w:type="spellEnd"/>
      <w:r w:rsidR="00CE4CBA">
        <w:rPr>
          <w:sz w:val="28"/>
          <w:szCs w:val="28"/>
          <w:lang w:val="ru-RU"/>
        </w:rPr>
        <w:t xml:space="preserve"> </w:t>
      </w:r>
      <w:proofErr w:type="spellStart"/>
      <w:r w:rsidR="00CE4CBA">
        <w:rPr>
          <w:sz w:val="28"/>
          <w:szCs w:val="28"/>
          <w:lang w:val="ru-RU"/>
        </w:rPr>
        <w:t>тұрғыдан</w:t>
      </w:r>
      <w:proofErr w:type="spellEnd"/>
      <w:r w:rsidR="00CE4CBA">
        <w:rPr>
          <w:sz w:val="28"/>
          <w:szCs w:val="28"/>
          <w:lang w:val="ru-RU"/>
        </w:rPr>
        <w:t xml:space="preserve"> </w:t>
      </w:r>
      <w:proofErr w:type="spellStart"/>
      <w:r w:rsidR="00CE4CBA">
        <w:rPr>
          <w:sz w:val="28"/>
          <w:szCs w:val="28"/>
          <w:lang w:val="ru-RU"/>
        </w:rPr>
        <w:t>белсенді</w:t>
      </w:r>
      <w:proofErr w:type="spellEnd"/>
      <w:r w:rsidR="00CE4CBA">
        <w:rPr>
          <w:sz w:val="28"/>
          <w:szCs w:val="28"/>
          <w:lang w:val="ru-RU"/>
        </w:rPr>
        <w:t xml:space="preserve"> </w:t>
      </w:r>
      <w:proofErr w:type="spellStart"/>
      <w:r w:rsidR="00CE4CBA">
        <w:rPr>
          <w:sz w:val="28"/>
          <w:szCs w:val="28"/>
          <w:lang w:val="ru-RU"/>
        </w:rPr>
        <w:t>емес</w:t>
      </w:r>
      <w:proofErr w:type="spellEnd"/>
      <w:r w:rsidR="00CE4CBA">
        <w:rPr>
          <w:sz w:val="28"/>
          <w:szCs w:val="28"/>
          <w:lang w:val="ru-RU"/>
        </w:rPr>
        <w:t xml:space="preserve"> </w:t>
      </w:r>
      <w:proofErr w:type="spellStart"/>
      <w:r w:rsidR="00CE4CBA">
        <w:rPr>
          <w:sz w:val="28"/>
          <w:szCs w:val="28"/>
          <w:lang w:val="ru-RU"/>
        </w:rPr>
        <w:t>метаболиттерге</w:t>
      </w:r>
      <w:proofErr w:type="spellEnd"/>
      <w:r w:rsidR="00CE4CBA">
        <w:rPr>
          <w:sz w:val="28"/>
          <w:szCs w:val="28"/>
          <w:lang w:val="ru-RU"/>
        </w:rPr>
        <w:t xml:space="preserve"> </w:t>
      </w:r>
      <w:proofErr w:type="spellStart"/>
      <w:r w:rsidR="00CE4CBA">
        <w:rPr>
          <w:sz w:val="28"/>
          <w:szCs w:val="28"/>
          <w:lang w:val="ru-RU"/>
        </w:rPr>
        <w:t>айналады</w:t>
      </w:r>
      <w:proofErr w:type="spellEnd"/>
      <w:r w:rsidRPr="00AD522C">
        <w:rPr>
          <w:noProof/>
          <w:color w:val="000000"/>
          <w:sz w:val="28"/>
          <w:szCs w:val="28"/>
          <w:lang w:val="ru-RU"/>
        </w:rPr>
        <w:t xml:space="preserve">. </w:t>
      </w:r>
    </w:p>
    <w:p w:rsidR="00365381" w:rsidRPr="00AD522C" w:rsidRDefault="00365381" w:rsidP="00365381">
      <w:pPr>
        <w:jc w:val="both"/>
        <w:rPr>
          <w:noProof/>
          <w:color w:val="000000"/>
          <w:sz w:val="28"/>
          <w:szCs w:val="28"/>
          <w:lang w:val="ru-RU"/>
        </w:rPr>
      </w:pPr>
      <w:r w:rsidRPr="00AD522C">
        <w:rPr>
          <w:noProof/>
          <w:color w:val="000000"/>
          <w:sz w:val="28"/>
          <w:szCs w:val="28"/>
          <w:lang w:val="ru-RU"/>
        </w:rPr>
        <w:t xml:space="preserve">Дигоксин </w:t>
      </w:r>
      <w:r>
        <w:rPr>
          <w:noProof/>
          <w:color w:val="000000"/>
          <w:sz w:val="28"/>
          <w:szCs w:val="28"/>
          <w:lang w:val="ru-RU"/>
        </w:rPr>
        <w:t>бүйрек арқылы</w:t>
      </w:r>
      <w:r w:rsidRPr="00AD522C">
        <w:rPr>
          <w:noProof/>
          <w:color w:val="000000"/>
          <w:sz w:val="28"/>
          <w:szCs w:val="28"/>
          <w:lang w:val="ru-RU"/>
        </w:rPr>
        <w:t xml:space="preserve"> (гломеруляр</w:t>
      </w:r>
      <w:r>
        <w:rPr>
          <w:noProof/>
          <w:color w:val="000000"/>
          <w:sz w:val="28"/>
          <w:szCs w:val="28"/>
          <w:lang w:val="ru-RU"/>
        </w:rPr>
        <w:t>лық сүзілу және</w:t>
      </w:r>
      <w:r w:rsidRPr="00AD522C">
        <w:rPr>
          <w:noProof/>
          <w:color w:val="000000"/>
          <w:sz w:val="28"/>
          <w:szCs w:val="28"/>
          <w:lang w:val="ru-RU"/>
        </w:rPr>
        <w:t> тубуляр</w:t>
      </w:r>
      <w:r>
        <w:rPr>
          <w:noProof/>
          <w:color w:val="000000"/>
          <w:sz w:val="28"/>
          <w:szCs w:val="28"/>
          <w:lang w:val="ru-RU"/>
        </w:rPr>
        <w:t>лық сөлініс</w:t>
      </w:r>
      <w:r w:rsidRPr="00AD522C">
        <w:rPr>
          <w:noProof/>
          <w:color w:val="000000"/>
          <w:sz w:val="28"/>
          <w:szCs w:val="28"/>
          <w:lang w:val="ru-RU"/>
        </w:rPr>
        <w:t xml:space="preserve"> </w:t>
      </w:r>
      <w:r>
        <w:rPr>
          <w:noProof/>
          <w:color w:val="000000"/>
          <w:sz w:val="28"/>
          <w:szCs w:val="28"/>
          <w:lang w:val="ru-RU"/>
        </w:rPr>
        <w:t>арқылы</w:t>
      </w:r>
      <w:r w:rsidRPr="00AD522C">
        <w:rPr>
          <w:noProof/>
          <w:color w:val="000000"/>
          <w:sz w:val="28"/>
          <w:szCs w:val="28"/>
          <w:lang w:val="ru-RU"/>
        </w:rPr>
        <w:t xml:space="preserve">), </w:t>
      </w:r>
      <w:r>
        <w:rPr>
          <w:noProof/>
          <w:color w:val="000000"/>
          <w:sz w:val="28"/>
          <w:szCs w:val="28"/>
          <w:lang w:val="ru-RU"/>
        </w:rPr>
        <w:t>негізінен өзгеріссіз күйде шығарылады</w:t>
      </w:r>
      <w:r w:rsidRPr="00AD522C">
        <w:rPr>
          <w:noProof/>
          <w:color w:val="000000"/>
          <w:sz w:val="28"/>
          <w:szCs w:val="28"/>
          <w:lang w:val="ru-RU"/>
        </w:rPr>
        <w:t xml:space="preserve">. </w:t>
      </w:r>
      <w:r>
        <w:rPr>
          <w:noProof/>
          <w:color w:val="000000"/>
          <w:sz w:val="28"/>
          <w:szCs w:val="28"/>
          <w:lang w:val="ru-RU"/>
        </w:rPr>
        <w:t xml:space="preserve">Шығарылуы </w:t>
      </w:r>
      <w:r w:rsidRPr="00AD522C">
        <w:rPr>
          <w:noProof/>
          <w:color w:val="000000"/>
          <w:sz w:val="28"/>
          <w:szCs w:val="28"/>
          <w:lang w:val="ru-RU"/>
        </w:rPr>
        <w:t>гломеруляр</w:t>
      </w:r>
      <w:r>
        <w:rPr>
          <w:noProof/>
          <w:color w:val="000000"/>
          <w:sz w:val="28"/>
          <w:szCs w:val="28"/>
          <w:lang w:val="ru-RU"/>
        </w:rPr>
        <w:t>лық сүзілу жылдамдығына тәуелді</w:t>
      </w:r>
      <w:r w:rsidRPr="00AD522C">
        <w:rPr>
          <w:noProof/>
          <w:color w:val="000000"/>
          <w:sz w:val="28"/>
          <w:szCs w:val="28"/>
          <w:lang w:val="ru-RU"/>
        </w:rPr>
        <w:t xml:space="preserve">. </w:t>
      </w:r>
      <w:r w:rsidR="005B1FA1">
        <w:rPr>
          <w:noProof/>
          <w:color w:val="000000"/>
          <w:sz w:val="28"/>
          <w:szCs w:val="28"/>
          <w:lang w:val="ru-RU"/>
        </w:rPr>
        <w:t xml:space="preserve">Жартылай шығарылу кезеңі </w:t>
      </w:r>
      <w:r w:rsidR="005B1FA1" w:rsidRPr="00AD522C">
        <w:rPr>
          <w:noProof/>
          <w:color w:val="000000"/>
          <w:sz w:val="28"/>
          <w:szCs w:val="28"/>
          <w:lang w:val="ru-RU"/>
        </w:rPr>
        <w:t>1,5-2 </w:t>
      </w:r>
      <w:r w:rsidR="005B1FA1">
        <w:rPr>
          <w:noProof/>
          <w:color w:val="000000"/>
          <w:sz w:val="28"/>
          <w:szCs w:val="28"/>
          <w:lang w:val="ru-RU"/>
        </w:rPr>
        <w:t>тәулік;</w:t>
      </w:r>
      <w:r w:rsidR="005B1FA1" w:rsidRPr="00AD522C">
        <w:rPr>
          <w:noProof/>
          <w:color w:val="000000"/>
          <w:sz w:val="28"/>
          <w:szCs w:val="28"/>
          <w:lang w:val="ru-RU"/>
        </w:rPr>
        <w:t xml:space="preserve"> </w:t>
      </w:r>
      <w:r w:rsidR="005B1FA1">
        <w:rPr>
          <w:noProof/>
          <w:color w:val="000000"/>
          <w:sz w:val="28"/>
          <w:szCs w:val="28"/>
          <w:lang w:val="ru-RU"/>
        </w:rPr>
        <w:t>о</w:t>
      </w:r>
      <w:r w:rsidR="005B1FA1">
        <w:rPr>
          <w:sz w:val="28"/>
          <w:szCs w:val="28"/>
          <w:lang w:val="ru-RU"/>
        </w:rPr>
        <w:t>л</w:t>
      </w:r>
      <w:r w:rsidR="005B1FA1" w:rsidRPr="00E81BE8">
        <w:rPr>
          <w:sz w:val="28"/>
          <w:szCs w:val="28"/>
          <w:lang w:val="ru-RU"/>
        </w:rPr>
        <w:t xml:space="preserve"> </w:t>
      </w:r>
      <w:proofErr w:type="spellStart"/>
      <w:r w:rsidR="005B1FA1">
        <w:rPr>
          <w:sz w:val="28"/>
          <w:szCs w:val="28"/>
          <w:lang w:val="ru-RU"/>
        </w:rPr>
        <w:t>бүйрек</w:t>
      </w:r>
      <w:proofErr w:type="spellEnd"/>
      <w:r w:rsidR="005B1FA1">
        <w:rPr>
          <w:sz w:val="28"/>
          <w:szCs w:val="28"/>
          <w:lang w:val="ru-RU"/>
        </w:rPr>
        <w:t xml:space="preserve"> </w:t>
      </w:r>
      <w:proofErr w:type="spellStart"/>
      <w:r w:rsidR="005B1FA1">
        <w:rPr>
          <w:sz w:val="28"/>
          <w:szCs w:val="28"/>
          <w:lang w:val="ru-RU"/>
        </w:rPr>
        <w:t>қызметі</w:t>
      </w:r>
      <w:proofErr w:type="spellEnd"/>
      <w:r w:rsidR="005B1FA1">
        <w:rPr>
          <w:sz w:val="28"/>
          <w:szCs w:val="28"/>
          <w:lang w:val="ru-RU"/>
        </w:rPr>
        <w:t xml:space="preserve"> </w:t>
      </w:r>
      <w:proofErr w:type="spellStart"/>
      <w:r w:rsidR="005B1FA1">
        <w:rPr>
          <w:sz w:val="28"/>
          <w:szCs w:val="28"/>
          <w:lang w:val="ru-RU"/>
        </w:rPr>
        <w:t>бұзылған</w:t>
      </w:r>
      <w:proofErr w:type="spellEnd"/>
      <w:r w:rsidR="005B1FA1">
        <w:rPr>
          <w:sz w:val="28"/>
          <w:szCs w:val="28"/>
          <w:lang w:val="ru-RU"/>
        </w:rPr>
        <w:t xml:space="preserve"> </w:t>
      </w:r>
      <w:proofErr w:type="spellStart"/>
      <w:r w:rsidR="005B1FA1">
        <w:rPr>
          <w:sz w:val="28"/>
          <w:szCs w:val="28"/>
          <w:lang w:val="ru-RU"/>
        </w:rPr>
        <w:t>пациенттерде</w:t>
      </w:r>
      <w:proofErr w:type="spellEnd"/>
      <w:r w:rsidR="005B1FA1">
        <w:rPr>
          <w:sz w:val="28"/>
          <w:szCs w:val="28"/>
          <w:lang w:val="ru-RU"/>
        </w:rPr>
        <w:t>,</w:t>
      </w:r>
      <w:r w:rsidR="005B1FA1" w:rsidRPr="005B1FA1">
        <w:rPr>
          <w:sz w:val="28"/>
          <w:szCs w:val="28"/>
          <w:lang w:val="ru-RU"/>
        </w:rPr>
        <w:t xml:space="preserve"> </w:t>
      </w:r>
      <w:proofErr w:type="spellStart"/>
      <w:r w:rsidR="005B1FA1">
        <w:rPr>
          <w:sz w:val="28"/>
          <w:szCs w:val="28"/>
          <w:lang w:val="ru-RU"/>
        </w:rPr>
        <w:t>жүрек</w:t>
      </w:r>
      <w:proofErr w:type="spellEnd"/>
      <w:r w:rsidR="005B1FA1">
        <w:rPr>
          <w:sz w:val="28"/>
          <w:szCs w:val="28"/>
          <w:lang w:val="ru-RU"/>
        </w:rPr>
        <w:t xml:space="preserve"> </w:t>
      </w:r>
      <w:proofErr w:type="spellStart"/>
      <w:r w:rsidR="005B1FA1">
        <w:rPr>
          <w:sz w:val="28"/>
          <w:szCs w:val="28"/>
          <w:lang w:val="ru-RU"/>
        </w:rPr>
        <w:t>жеткіліксіздігі</w:t>
      </w:r>
      <w:proofErr w:type="spellEnd"/>
      <w:r w:rsidR="005B1FA1">
        <w:rPr>
          <w:sz w:val="28"/>
          <w:szCs w:val="28"/>
          <w:lang w:val="ru-RU"/>
        </w:rPr>
        <w:t xml:space="preserve"> </w:t>
      </w:r>
      <w:proofErr w:type="spellStart"/>
      <w:r w:rsidR="005B1FA1">
        <w:rPr>
          <w:sz w:val="28"/>
          <w:szCs w:val="28"/>
          <w:lang w:val="ru-RU"/>
        </w:rPr>
        <w:t>немесе</w:t>
      </w:r>
      <w:proofErr w:type="spellEnd"/>
      <w:r w:rsidR="005B1FA1">
        <w:rPr>
          <w:sz w:val="28"/>
          <w:szCs w:val="28"/>
          <w:lang w:val="ru-RU"/>
        </w:rPr>
        <w:t xml:space="preserve"> гипотиреозы бар</w:t>
      </w:r>
      <w:r w:rsidR="005B1FA1" w:rsidRPr="00E81BE8">
        <w:rPr>
          <w:sz w:val="28"/>
          <w:szCs w:val="28"/>
          <w:lang w:val="ru-RU"/>
        </w:rPr>
        <w:t xml:space="preserve"> </w:t>
      </w:r>
      <w:proofErr w:type="spellStart"/>
      <w:r w:rsidR="005B1FA1" w:rsidRPr="00E81BE8">
        <w:rPr>
          <w:sz w:val="28"/>
          <w:szCs w:val="28"/>
          <w:lang w:val="ru-RU"/>
        </w:rPr>
        <w:t>пациент</w:t>
      </w:r>
      <w:r w:rsidR="005B1FA1">
        <w:rPr>
          <w:sz w:val="28"/>
          <w:szCs w:val="28"/>
          <w:lang w:val="ru-RU"/>
        </w:rPr>
        <w:t>терде</w:t>
      </w:r>
      <w:proofErr w:type="spellEnd"/>
      <w:r w:rsidR="005B1FA1" w:rsidRPr="005B1FA1">
        <w:rPr>
          <w:sz w:val="28"/>
          <w:szCs w:val="28"/>
          <w:lang w:val="ru-RU"/>
        </w:rPr>
        <w:t xml:space="preserve"> </w:t>
      </w:r>
      <w:proofErr w:type="spellStart"/>
      <w:r w:rsidR="005B1FA1">
        <w:rPr>
          <w:sz w:val="28"/>
          <w:szCs w:val="28"/>
          <w:lang w:val="ru-RU"/>
        </w:rPr>
        <w:t>ұзағырақ</w:t>
      </w:r>
      <w:proofErr w:type="spellEnd"/>
      <w:r w:rsidR="005B1FA1">
        <w:rPr>
          <w:sz w:val="28"/>
          <w:szCs w:val="28"/>
          <w:lang w:val="ru-RU"/>
        </w:rPr>
        <w:t>.</w:t>
      </w:r>
      <w:r w:rsidR="005B1FA1" w:rsidRPr="00AD522C">
        <w:rPr>
          <w:noProof/>
          <w:color w:val="000000"/>
          <w:sz w:val="28"/>
          <w:szCs w:val="28"/>
          <w:lang w:val="ru-RU"/>
        </w:rPr>
        <w:t xml:space="preserve"> </w:t>
      </w:r>
      <w:r w:rsidRPr="00AD522C">
        <w:rPr>
          <w:noProof/>
          <w:color w:val="000000"/>
          <w:sz w:val="28"/>
          <w:szCs w:val="28"/>
          <w:lang w:val="ru-RU"/>
        </w:rPr>
        <w:t xml:space="preserve">Дигоксин </w:t>
      </w:r>
      <w:r>
        <w:rPr>
          <w:noProof/>
          <w:color w:val="000000"/>
          <w:sz w:val="28"/>
          <w:szCs w:val="28"/>
          <w:lang w:val="ru-RU"/>
        </w:rPr>
        <w:t>емшек сүтімен шығарылады</w:t>
      </w:r>
      <w:r w:rsidRPr="00AD522C">
        <w:rPr>
          <w:noProof/>
          <w:color w:val="000000"/>
          <w:sz w:val="28"/>
          <w:szCs w:val="28"/>
          <w:lang w:val="ru-RU"/>
        </w:rPr>
        <w:t>.</w:t>
      </w:r>
      <w:r w:rsidR="005B1FA1">
        <w:rPr>
          <w:noProof/>
          <w:color w:val="000000"/>
          <w:sz w:val="28"/>
          <w:szCs w:val="28"/>
          <w:lang w:val="ru-RU"/>
        </w:rPr>
        <w:t xml:space="preserve"> </w:t>
      </w:r>
    </w:p>
    <w:p w:rsidR="00365381" w:rsidRPr="00AD522C" w:rsidRDefault="00365381" w:rsidP="00365381">
      <w:pPr>
        <w:jc w:val="both"/>
        <w:rPr>
          <w:b/>
          <w:i/>
          <w:noProof/>
          <w:color w:val="000000"/>
          <w:sz w:val="28"/>
          <w:szCs w:val="28"/>
          <w:lang w:val="ru-RU"/>
        </w:rPr>
      </w:pPr>
      <w:r w:rsidRPr="00AD522C">
        <w:rPr>
          <w:b/>
          <w:i/>
          <w:noProof/>
          <w:color w:val="000000"/>
          <w:sz w:val="28"/>
          <w:szCs w:val="28"/>
          <w:lang w:val="ru-RU"/>
        </w:rPr>
        <w:t>Фармакодинамика</w:t>
      </w:r>
      <w:r>
        <w:rPr>
          <w:b/>
          <w:i/>
          <w:noProof/>
          <w:color w:val="000000"/>
          <w:sz w:val="28"/>
          <w:szCs w:val="28"/>
          <w:lang w:val="ru-RU"/>
        </w:rPr>
        <w:t>сы</w:t>
      </w:r>
    </w:p>
    <w:p w:rsidR="00365381" w:rsidRPr="00AD522C" w:rsidRDefault="00365381" w:rsidP="00365381">
      <w:pPr>
        <w:jc w:val="both"/>
        <w:rPr>
          <w:noProof/>
          <w:color w:val="000000"/>
          <w:sz w:val="28"/>
          <w:szCs w:val="28"/>
          <w:lang w:val="ru-RU"/>
        </w:rPr>
      </w:pPr>
      <w:r w:rsidRPr="00AD522C">
        <w:rPr>
          <w:noProof/>
          <w:color w:val="000000"/>
          <w:spacing w:val="-2"/>
          <w:sz w:val="28"/>
          <w:szCs w:val="28"/>
          <w:lang w:val="ru-RU"/>
        </w:rPr>
        <w:t xml:space="preserve">Дигоксин </w:t>
      </w:r>
      <w:r w:rsidRPr="00EA4B2B">
        <w:rPr>
          <w:noProof/>
          <w:color w:val="000000"/>
          <w:spacing w:val="-2"/>
          <w:sz w:val="28"/>
          <w:szCs w:val="28"/>
          <w:lang w:val="ru-RU"/>
        </w:rPr>
        <w:t>т</w:t>
      </w:r>
      <w:r>
        <w:rPr>
          <w:noProof/>
          <w:color w:val="000000"/>
          <w:spacing w:val="-2"/>
          <w:sz w:val="28"/>
          <w:szCs w:val="28"/>
          <w:lang w:val="ru-RU"/>
        </w:rPr>
        <w:t xml:space="preserve">үкті оймақгүлден </w:t>
      </w:r>
      <w:r w:rsidRPr="00AD522C">
        <w:rPr>
          <w:noProof/>
          <w:color w:val="000000"/>
          <w:spacing w:val="-2"/>
          <w:sz w:val="28"/>
          <w:szCs w:val="28"/>
          <w:lang w:val="ru-RU"/>
        </w:rPr>
        <w:t>(</w:t>
      </w:r>
      <w:r w:rsidRPr="00AD522C">
        <w:rPr>
          <w:i/>
          <w:noProof/>
          <w:color w:val="000000"/>
          <w:spacing w:val="-2"/>
          <w:sz w:val="28"/>
          <w:szCs w:val="28"/>
          <w:lang w:val="ru-RU"/>
        </w:rPr>
        <w:t>Digitalis lanata</w:t>
      </w:r>
      <w:r w:rsidRPr="00AD522C">
        <w:rPr>
          <w:noProof/>
          <w:color w:val="000000"/>
          <w:spacing w:val="-2"/>
          <w:sz w:val="28"/>
          <w:szCs w:val="28"/>
          <w:lang w:val="ru-RU"/>
        </w:rPr>
        <w:t>)</w:t>
      </w:r>
      <w:r>
        <w:rPr>
          <w:noProof/>
          <w:color w:val="000000"/>
          <w:spacing w:val="-2"/>
          <w:sz w:val="28"/>
          <w:szCs w:val="28"/>
          <w:lang w:val="ru-RU"/>
        </w:rPr>
        <w:t xml:space="preserve"> алынатын</w:t>
      </w:r>
      <w:r w:rsidRPr="00AD522C">
        <w:rPr>
          <w:noProof/>
          <w:color w:val="000000"/>
          <w:spacing w:val="-2"/>
          <w:sz w:val="28"/>
          <w:szCs w:val="28"/>
          <w:lang w:val="ru-RU"/>
        </w:rPr>
        <w:t xml:space="preserve"> </w:t>
      </w:r>
      <w:r>
        <w:rPr>
          <w:noProof/>
          <w:color w:val="000000"/>
          <w:spacing w:val="-2"/>
          <w:sz w:val="28"/>
          <w:szCs w:val="28"/>
          <w:lang w:val="ru-RU"/>
        </w:rPr>
        <w:t xml:space="preserve">жүрек </w:t>
      </w:r>
      <w:r w:rsidRPr="00AD522C">
        <w:rPr>
          <w:noProof/>
          <w:color w:val="000000"/>
          <w:spacing w:val="-2"/>
          <w:sz w:val="28"/>
          <w:szCs w:val="28"/>
          <w:lang w:val="ru-RU"/>
        </w:rPr>
        <w:t>гликозид</w:t>
      </w:r>
      <w:r>
        <w:rPr>
          <w:noProof/>
          <w:color w:val="000000"/>
          <w:spacing w:val="-2"/>
          <w:sz w:val="28"/>
          <w:szCs w:val="28"/>
          <w:lang w:val="ru-RU"/>
        </w:rPr>
        <w:t>і б</w:t>
      </w:r>
      <w:r w:rsidRPr="00AD522C">
        <w:rPr>
          <w:noProof/>
          <w:color w:val="000000"/>
          <w:spacing w:val="-2"/>
          <w:sz w:val="28"/>
          <w:szCs w:val="28"/>
          <w:lang w:val="ru-RU"/>
        </w:rPr>
        <w:t>о</w:t>
      </w:r>
      <w:r>
        <w:rPr>
          <w:noProof/>
          <w:color w:val="000000"/>
          <w:spacing w:val="-2"/>
          <w:sz w:val="28"/>
          <w:szCs w:val="28"/>
          <w:lang w:val="ru-RU"/>
        </w:rPr>
        <w:t>лып табылады</w:t>
      </w:r>
      <w:r w:rsidRPr="00AD522C">
        <w:rPr>
          <w:noProof/>
          <w:color w:val="000000"/>
          <w:spacing w:val="-2"/>
          <w:sz w:val="28"/>
          <w:szCs w:val="28"/>
          <w:lang w:val="ru-RU"/>
        </w:rPr>
        <w:t xml:space="preserve">. </w:t>
      </w:r>
      <w:r>
        <w:rPr>
          <w:noProof/>
          <w:color w:val="000000"/>
          <w:spacing w:val="-2"/>
          <w:sz w:val="28"/>
          <w:szCs w:val="28"/>
          <w:lang w:val="ru-RU"/>
        </w:rPr>
        <w:t xml:space="preserve"> </w:t>
      </w:r>
      <w:proofErr w:type="gramStart"/>
      <w:r>
        <w:rPr>
          <w:noProof/>
          <w:color w:val="000000"/>
          <w:spacing w:val="-2"/>
          <w:sz w:val="28"/>
          <w:szCs w:val="28"/>
          <w:lang w:val="ru-RU"/>
        </w:rPr>
        <w:t>К</w:t>
      </w:r>
      <w:r w:rsidRPr="00AD522C">
        <w:rPr>
          <w:noProof/>
          <w:color w:val="000000"/>
          <w:spacing w:val="-2"/>
          <w:sz w:val="28"/>
          <w:szCs w:val="28"/>
          <w:lang w:val="ru-RU"/>
        </w:rPr>
        <w:t>ардиомиоцит</w:t>
      </w:r>
      <w:r>
        <w:rPr>
          <w:noProof/>
          <w:color w:val="000000"/>
          <w:spacing w:val="-2"/>
          <w:sz w:val="28"/>
          <w:szCs w:val="28"/>
          <w:lang w:val="ru-RU"/>
        </w:rPr>
        <w:t>тер жарғақшаларына</w:t>
      </w:r>
      <w:r w:rsidRPr="00AD522C">
        <w:rPr>
          <w:noProof/>
          <w:color w:val="000000"/>
          <w:spacing w:val="-2"/>
          <w:sz w:val="28"/>
          <w:szCs w:val="28"/>
          <w:lang w:val="ru-RU"/>
        </w:rPr>
        <w:t xml:space="preserve"> Na</w:t>
      </w:r>
      <w:r w:rsidRPr="00AD522C">
        <w:rPr>
          <w:noProof/>
          <w:color w:val="000000"/>
          <w:spacing w:val="-2"/>
          <w:sz w:val="28"/>
          <w:szCs w:val="28"/>
          <w:vertAlign w:val="superscript"/>
          <w:lang w:val="ru-RU"/>
        </w:rPr>
        <w:t>+</w:t>
      </w:r>
      <w:r w:rsidRPr="00AD522C">
        <w:rPr>
          <w:noProof/>
          <w:color w:val="000000"/>
          <w:spacing w:val="-2"/>
          <w:sz w:val="28"/>
          <w:szCs w:val="28"/>
          <w:lang w:val="ru-RU"/>
        </w:rPr>
        <w:t>/K</w:t>
      </w:r>
      <w:r w:rsidRPr="00AD522C">
        <w:rPr>
          <w:noProof/>
          <w:color w:val="000000"/>
          <w:spacing w:val="-2"/>
          <w:sz w:val="28"/>
          <w:szCs w:val="28"/>
          <w:vertAlign w:val="superscript"/>
          <w:lang w:val="ru-RU"/>
        </w:rPr>
        <w:t>+</w:t>
      </w:r>
      <w:r>
        <w:rPr>
          <w:noProof/>
          <w:color w:val="000000"/>
          <w:spacing w:val="-2"/>
          <w:sz w:val="28"/>
          <w:szCs w:val="28"/>
          <w:lang w:val="ru-RU"/>
        </w:rPr>
        <w:t>-АТФ-азаға тежегіштік әсерімен байланысты оң инотропты әсер береді</w:t>
      </w:r>
      <w:r w:rsidRPr="00AD522C">
        <w:rPr>
          <w:noProof/>
          <w:color w:val="000000"/>
          <w:spacing w:val="-2"/>
          <w:sz w:val="28"/>
          <w:szCs w:val="28"/>
          <w:lang w:val="ru-RU"/>
        </w:rPr>
        <w:t xml:space="preserve">, </w:t>
      </w:r>
      <w:r>
        <w:rPr>
          <w:noProof/>
          <w:color w:val="000000"/>
          <w:spacing w:val="-2"/>
          <w:sz w:val="28"/>
          <w:szCs w:val="28"/>
          <w:lang w:val="ru-RU"/>
        </w:rPr>
        <w:t xml:space="preserve">бұл </w:t>
      </w:r>
      <w:r w:rsidRPr="00AD522C">
        <w:rPr>
          <w:noProof/>
          <w:color w:val="000000"/>
          <w:spacing w:val="-2"/>
          <w:sz w:val="28"/>
          <w:szCs w:val="28"/>
          <w:lang w:val="ru-RU"/>
        </w:rPr>
        <w:t>натри</w:t>
      </w:r>
      <w:r>
        <w:rPr>
          <w:noProof/>
          <w:color w:val="000000"/>
          <w:spacing w:val="-2"/>
          <w:sz w:val="28"/>
          <w:szCs w:val="28"/>
          <w:lang w:val="ru-RU"/>
        </w:rPr>
        <w:t>й</w:t>
      </w:r>
      <w:r w:rsidRPr="00AD522C">
        <w:rPr>
          <w:noProof/>
          <w:color w:val="000000"/>
          <w:spacing w:val="-2"/>
          <w:sz w:val="28"/>
          <w:szCs w:val="28"/>
          <w:lang w:val="ru-RU"/>
        </w:rPr>
        <w:t xml:space="preserve"> ион</w:t>
      </w:r>
      <w:r>
        <w:rPr>
          <w:noProof/>
          <w:color w:val="000000"/>
          <w:spacing w:val="-2"/>
          <w:sz w:val="28"/>
          <w:szCs w:val="28"/>
          <w:lang w:val="ru-RU"/>
        </w:rPr>
        <w:t xml:space="preserve">дарының жасушаішілік құрамының ұлғаюына және сәйкесінше </w:t>
      </w:r>
      <w:r w:rsidRPr="00AD522C">
        <w:rPr>
          <w:noProof/>
          <w:color w:val="000000"/>
          <w:spacing w:val="-2"/>
          <w:sz w:val="28"/>
          <w:szCs w:val="28"/>
          <w:lang w:val="ru-RU"/>
        </w:rPr>
        <w:t>кали</w:t>
      </w:r>
      <w:r>
        <w:rPr>
          <w:noProof/>
          <w:color w:val="000000"/>
          <w:spacing w:val="-2"/>
          <w:sz w:val="28"/>
          <w:szCs w:val="28"/>
          <w:lang w:val="ru-RU"/>
        </w:rPr>
        <w:t>й иондарының төмендеуіне алып келеді</w:t>
      </w:r>
      <w:r w:rsidRPr="00AD522C">
        <w:rPr>
          <w:noProof/>
          <w:color w:val="000000"/>
          <w:spacing w:val="-2"/>
          <w:sz w:val="28"/>
          <w:szCs w:val="28"/>
          <w:lang w:val="ru-RU"/>
        </w:rPr>
        <w:t xml:space="preserve">. </w:t>
      </w:r>
      <w:r>
        <w:rPr>
          <w:noProof/>
          <w:color w:val="000000"/>
          <w:spacing w:val="-2"/>
          <w:sz w:val="28"/>
          <w:szCs w:val="28"/>
          <w:lang w:val="ru-RU"/>
        </w:rPr>
        <w:t>Осының салдарынан</w:t>
      </w:r>
      <w:r w:rsidRPr="00AD522C">
        <w:rPr>
          <w:noProof/>
          <w:color w:val="000000"/>
          <w:spacing w:val="-2"/>
          <w:sz w:val="28"/>
          <w:szCs w:val="28"/>
          <w:lang w:val="ru-RU"/>
        </w:rPr>
        <w:t xml:space="preserve"> кардиомиоцит</w:t>
      </w:r>
      <w:r>
        <w:rPr>
          <w:noProof/>
          <w:color w:val="000000"/>
          <w:spacing w:val="-2"/>
          <w:sz w:val="28"/>
          <w:szCs w:val="28"/>
          <w:lang w:val="ru-RU"/>
        </w:rPr>
        <w:t>тердің жиырылуына жауапты жасушаішілік</w:t>
      </w:r>
      <w:r w:rsidRPr="00AD522C">
        <w:rPr>
          <w:noProof/>
          <w:color w:val="000000"/>
          <w:spacing w:val="-2"/>
          <w:sz w:val="28"/>
          <w:szCs w:val="28"/>
          <w:lang w:val="ru-RU"/>
        </w:rPr>
        <w:t xml:space="preserve"> кальци</w:t>
      </w:r>
      <w:r>
        <w:rPr>
          <w:noProof/>
          <w:color w:val="000000"/>
          <w:spacing w:val="-2"/>
          <w:sz w:val="28"/>
          <w:szCs w:val="28"/>
          <w:lang w:val="ru-RU"/>
        </w:rPr>
        <w:t xml:space="preserve">й құрамы артады, бұл </w:t>
      </w:r>
      <w:r>
        <w:rPr>
          <w:noProof/>
          <w:color w:val="000000"/>
          <w:sz w:val="28"/>
          <w:szCs w:val="28"/>
          <w:lang w:val="ru-RU"/>
        </w:rPr>
        <w:t>миокардтың жиырылу күшін</w:t>
      </w:r>
      <w:proofErr w:type="gramEnd"/>
      <w:r>
        <w:rPr>
          <w:noProof/>
          <w:color w:val="000000"/>
          <w:sz w:val="28"/>
          <w:szCs w:val="28"/>
          <w:lang w:val="ru-RU"/>
        </w:rPr>
        <w:t xml:space="preserve">ің </w:t>
      </w:r>
      <w:r w:rsidRPr="00EA4B2B">
        <w:rPr>
          <w:noProof/>
          <w:color w:val="000000"/>
          <w:sz w:val="28"/>
          <w:szCs w:val="28"/>
          <w:lang w:val="ru-RU"/>
        </w:rPr>
        <w:t>артуына</w:t>
      </w:r>
      <w:r w:rsidRPr="00EA4B2B">
        <w:rPr>
          <w:noProof/>
          <w:color w:val="000000"/>
          <w:spacing w:val="-2"/>
          <w:sz w:val="28"/>
          <w:szCs w:val="28"/>
          <w:lang w:val="ru-RU"/>
        </w:rPr>
        <w:t xml:space="preserve"> а</w:t>
      </w:r>
      <w:r>
        <w:rPr>
          <w:noProof/>
          <w:color w:val="000000"/>
          <w:spacing w:val="-2"/>
          <w:sz w:val="28"/>
          <w:szCs w:val="28"/>
          <w:lang w:val="ru-RU"/>
        </w:rPr>
        <w:t>лып келеді</w:t>
      </w:r>
      <w:r w:rsidRPr="00AD522C">
        <w:rPr>
          <w:noProof/>
          <w:color w:val="000000"/>
          <w:sz w:val="28"/>
          <w:szCs w:val="28"/>
          <w:lang w:val="ru-RU"/>
        </w:rPr>
        <w:t>.</w:t>
      </w:r>
    </w:p>
    <w:p w:rsidR="00365381" w:rsidRPr="00AD522C" w:rsidRDefault="00365381" w:rsidP="00365381">
      <w:pPr>
        <w:widowControl w:val="0"/>
        <w:jc w:val="both"/>
        <w:rPr>
          <w:noProof/>
          <w:color w:val="000000"/>
          <w:spacing w:val="-2"/>
          <w:sz w:val="28"/>
          <w:szCs w:val="28"/>
          <w:lang w:val="ru-RU"/>
        </w:rPr>
      </w:pPr>
      <w:r>
        <w:rPr>
          <w:noProof/>
          <w:color w:val="000000"/>
          <w:spacing w:val="-2"/>
          <w:sz w:val="28"/>
          <w:szCs w:val="28"/>
          <w:lang w:val="ru-RU"/>
        </w:rPr>
        <w:t>Дәрілік заттың теріс</w:t>
      </w:r>
      <w:r w:rsidRPr="00AD522C">
        <w:rPr>
          <w:noProof/>
          <w:color w:val="000000"/>
          <w:spacing w:val="-2"/>
          <w:sz w:val="28"/>
          <w:szCs w:val="28"/>
          <w:lang w:val="ru-RU"/>
        </w:rPr>
        <w:t xml:space="preserve"> хронотроп</w:t>
      </w:r>
      <w:r>
        <w:rPr>
          <w:noProof/>
          <w:color w:val="000000"/>
          <w:spacing w:val="-2"/>
          <w:sz w:val="28"/>
          <w:szCs w:val="28"/>
          <w:lang w:val="ru-RU"/>
        </w:rPr>
        <w:t>ты әсері де бар</w:t>
      </w:r>
      <w:r w:rsidRPr="00AD522C">
        <w:rPr>
          <w:noProof/>
          <w:color w:val="000000"/>
          <w:spacing w:val="-2"/>
          <w:sz w:val="28"/>
          <w:szCs w:val="28"/>
          <w:lang w:val="ru-RU"/>
        </w:rPr>
        <w:t>.</w:t>
      </w:r>
      <w:r w:rsidR="0092625B">
        <w:rPr>
          <w:noProof/>
          <w:color w:val="000000"/>
          <w:spacing w:val="-2"/>
          <w:sz w:val="28"/>
          <w:szCs w:val="28"/>
          <w:lang w:val="ru-RU"/>
        </w:rPr>
        <w:t xml:space="preserve"> </w:t>
      </w:r>
    </w:p>
    <w:p w:rsidR="00365381" w:rsidRPr="00AD522C" w:rsidRDefault="00365381" w:rsidP="00365381">
      <w:pPr>
        <w:widowControl w:val="0"/>
        <w:jc w:val="both"/>
        <w:rPr>
          <w:noProof/>
          <w:color w:val="000000"/>
          <w:spacing w:val="-2"/>
          <w:sz w:val="28"/>
          <w:szCs w:val="28"/>
          <w:lang w:val="ru-RU"/>
        </w:rPr>
      </w:pPr>
      <w:r w:rsidRPr="00AD522C">
        <w:rPr>
          <w:noProof/>
          <w:color w:val="000000"/>
          <w:spacing w:val="-2"/>
          <w:sz w:val="28"/>
          <w:szCs w:val="28"/>
          <w:lang w:val="ru-RU"/>
        </w:rPr>
        <w:t>Дигоксин</w:t>
      </w:r>
      <w:r>
        <w:rPr>
          <w:noProof/>
          <w:color w:val="000000"/>
          <w:spacing w:val="-2"/>
          <w:sz w:val="28"/>
          <w:szCs w:val="28"/>
          <w:lang w:val="ru-RU"/>
        </w:rPr>
        <w:t xml:space="preserve">нің теріс </w:t>
      </w:r>
      <w:r w:rsidRPr="00AD522C">
        <w:rPr>
          <w:noProof/>
          <w:color w:val="000000"/>
          <w:spacing w:val="-2"/>
          <w:sz w:val="28"/>
          <w:szCs w:val="28"/>
          <w:lang w:val="ru-RU"/>
        </w:rPr>
        <w:t>дромотроп</w:t>
      </w:r>
      <w:r>
        <w:rPr>
          <w:noProof/>
          <w:color w:val="000000"/>
          <w:spacing w:val="-2"/>
          <w:sz w:val="28"/>
          <w:szCs w:val="28"/>
          <w:lang w:val="ru-RU"/>
        </w:rPr>
        <w:t>ты әсері</w:t>
      </w:r>
      <w:r w:rsidRPr="00AD522C">
        <w:rPr>
          <w:noProof/>
          <w:color w:val="000000"/>
          <w:spacing w:val="-2"/>
          <w:sz w:val="28"/>
          <w:szCs w:val="28"/>
          <w:lang w:val="ru-RU"/>
        </w:rPr>
        <w:t xml:space="preserve"> атриовентрикуляр</w:t>
      </w:r>
      <w:r>
        <w:rPr>
          <w:noProof/>
          <w:color w:val="000000"/>
          <w:spacing w:val="-2"/>
          <w:sz w:val="28"/>
          <w:szCs w:val="28"/>
          <w:lang w:val="ru-RU"/>
        </w:rPr>
        <w:t>лық</w:t>
      </w:r>
      <w:r w:rsidRPr="00AD522C">
        <w:rPr>
          <w:noProof/>
          <w:color w:val="000000"/>
          <w:spacing w:val="-2"/>
          <w:sz w:val="28"/>
          <w:szCs w:val="28"/>
          <w:lang w:val="ru-RU"/>
        </w:rPr>
        <w:t xml:space="preserve"> (AV) </w:t>
      </w:r>
      <w:r>
        <w:rPr>
          <w:noProof/>
          <w:color w:val="000000"/>
          <w:spacing w:val="-2"/>
          <w:sz w:val="28"/>
          <w:szCs w:val="28"/>
          <w:lang w:val="ru-RU"/>
        </w:rPr>
        <w:t>түйін</w:t>
      </w:r>
      <w:r w:rsidRPr="00F74CD5">
        <w:rPr>
          <w:noProof/>
          <w:color w:val="000000"/>
          <w:spacing w:val="-2"/>
          <w:sz w:val="28"/>
          <w:szCs w:val="28"/>
          <w:lang w:val="ru-RU"/>
        </w:rPr>
        <w:t xml:space="preserve"> </w:t>
      </w:r>
      <w:r w:rsidRPr="00AD522C">
        <w:rPr>
          <w:noProof/>
          <w:color w:val="000000"/>
          <w:spacing w:val="-2"/>
          <w:sz w:val="28"/>
          <w:szCs w:val="28"/>
          <w:lang w:val="ru-RU"/>
        </w:rPr>
        <w:t>рефрактер</w:t>
      </w:r>
      <w:r>
        <w:rPr>
          <w:noProof/>
          <w:color w:val="000000"/>
          <w:spacing w:val="-2"/>
          <w:sz w:val="28"/>
          <w:szCs w:val="28"/>
          <w:lang w:val="ru-RU"/>
        </w:rPr>
        <w:t>лігінің жоғарылауынан  көрінеді</w:t>
      </w:r>
      <w:r w:rsidRPr="00AD522C">
        <w:rPr>
          <w:noProof/>
          <w:color w:val="000000"/>
          <w:spacing w:val="-2"/>
          <w:sz w:val="28"/>
          <w:szCs w:val="28"/>
          <w:lang w:val="ru-RU"/>
        </w:rPr>
        <w:t>,</w:t>
      </w:r>
      <w:r w:rsidRPr="00F74CD5">
        <w:rPr>
          <w:noProof/>
          <w:color w:val="000000"/>
          <w:spacing w:val="-2"/>
          <w:sz w:val="28"/>
          <w:szCs w:val="28"/>
          <w:lang w:val="ru-RU"/>
        </w:rPr>
        <w:t xml:space="preserve"> </w:t>
      </w:r>
      <w:r>
        <w:rPr>
          <w:noProof/>
          <w:color w:val="000000"/>
          <w:spacing w:val="-2"/>
          <w:sz w:val="28"/>
          <w:szCs w:val="28"/>
          <w:lang w:val="ru-RU"/>
        </w:rPr>
        <w:t>бұл оны</w:t>
      </w:r>
      <w:r w:rsidRPr="00AD522C">
        <w:rPr>
          <w:noProof/>
          <w:color w:val="000000"/>
          <w:spacing w:val="-2"/>
          <w:sz w:val="28"/>
          <w:szCs w:val="28"/>
          <w:lang w:val="ru-RU"/>
        </w:rPr>
        <w:t xml:space="preserve"> </w:t>
      </w:r>
      <w:r>
        <w:rPr>
          <w:noProof/>
          <w:color w:val="000000"/>
          <w:spacing w:val="-2"/>
          <w:sz w:val="28"/>
          <w:szCs w:val="28"/>
          <w:lang w:val="ru-RU"/>
        </w:rPr>
        <w:t>тахикардиялар мен</w:t>
      </w:r>
      <w:r w:rsidRPr="00AD522C">
        <w:rPr>
          <w:noProof/>
          <w:color w:val="000000"/>
          <w:spacing w:val="-2"/>
          <w:sz w:val="28"/>
          <w:szCs w:val="28"/>
          <w:lang w:val="ru-RU"/>
        </w:rPr>
        <w:t xml:space="preserve"> тахиаритми</w:t>
      </w:r>
      <w:r>
        <w:rPr>
          <w:noProof/>
          <w:color w:val="000000"/>
          <w:spacing w:val="-2"/>
          <w:sz w:val="28"/>
          <w:szCs w:val="28"/>
          <w:lang w:val="ru-RU"/>
        </w:rPr>
        <w:t xml:space="preserve">ялар </w:t>
      </w:r>
      <w:r w:rsidRPr="00AD522C">
        <w:rPr>
          <w:noProof/>
          <w:color w:val="000000"/>
          <w:spacing w:val="-2"/>
          <w:sz w:val="28"/>
          <w:szCs w:val="28"/>
          <w:lang w:val="ru-RU"/>
        </w:rPr>
        <w:t>суправентрикуляр</w:t>
      </w:r>
      <w:r>
        <w:rPr>
          <w:noProof/>
          <w:color w:val="000000"/>
          <w:spacing w:val="-2"/>
          <w:sz w:val="28"/>
          <w:szCs w:val="28"/>
          <w:lang w:val="ru-RU"/>
        </w:rPr>
        <w:t xml:space="preserve">лық </w:t>
      </w:r>
      <w:r w:rsidRPr="00AD522C">
        <w:rPr>
          <w:noProof/>
          <w:color w:val="000000"/>
          <w:spacing w:val="-2"/>
          <w:sz w:val="28"/>
          <w:szCs w:val="28"/>
          <w:lang w:val="ru-RU"/>
        </w:rPr>
        <w:t>пароксизма</w:t>
      </w:r>
      <w:r>
        <w:rPr>
          <w:noProof/>
          <w:color w:val="000000"/>
          <w:spacing w:val="-2"/>
          <w:sz w:val="28"/>
          <w:szCs w:val="28"/>
          <w:lang w:val="ru-RU"/>
        </w:rPr>
        <w:t>ларында пайдалануға мүмкіндік береді</w:t>
      </w:r>
      <w:r w:rsidRPr="00AD522C">
        <w:rPr>
          <w:noProof/>
          <w:color w:val="000000"/>
          <w:spacing w:val="-2"/>
          <w:sz w:val="28"/>
          <w:szCs w:val="28"/>
          <w:lang w:val="ru-RU"/>
        </w:rPr>
        <w:t>.</w:t>
      </w:r>
      <w:r w:rsidR="0092625B">
        <w:rPr>
          <w:noProof/>
          <w:color w:val="000000"/>
          <w:spacing w:val="-2"/>
          <w:sz w:val="28"/>
          <w:szCs w:val="28"/>
          <w:lang w:val="ru-RU"/>
        </w:rPr>
        <w:t xml:space="preserve"> </w:t>
      </w:r>
    </w:p>
    <w:p w:rsidR="00365381" w:rsidRPr="00AD522C" w:rsidRDefault="00365381" w:rsidP="00365381">
      <w:pPr>
        <w:widowControl w:val="0"/>
        <w:jc w:val="both"/>
        <w:rPr>
          <w:noProof/>
          <w:color w:val="000000"/>
          <w:spacing w:val="-4"/>
          <w:sz w:val="28"/>
          <w:szCs w:val="28"/>
          <w:lang w:val="ru-RU"/>
        </w:rPr>
      </w:pPr>
      <w:r>
        <w:rPr>
          <w:noProof/>
          <w:color w:val="000000"/>
          <w:spacing w:val="-4"/>
          <w:sz w:val="28"/>
          <w:szCs w:val="28"/>
          <w:lang w:val="ru-RU"/>
        </w:rPr>
        <w:t>Жыпылықтағыш</w:t>
      </w:r>
      <w:r w:rsidRPr="00AD522C">
        <w:rPr>
          <w:noProof/>
          <w:color w:val="000000"/>
          <w:spacing w:val="-4"/>
          <w:sz w:val="28"/>
          <w:szCs w:val="28"/>
          <w:lang w:val="ru-RU"/>
        </w:rPr>
        <w:t xml:space="preserve"> тахиаритми</w:t>
      </w:r>
      <w:r>
        <w:rPr>
          <w:noProof/>
          <w:color w:val="000000"/>
          <w:spacing w:val="-4"/>
          <w:sz w:val="28"/>
          <w:szCs w:val="28"/>
          <w:lang w:val="ru-RU"/>
        </w:rPr>
        <w:t>яларда қарыншалардың жиырылу жиілігінің баяулауына ықпал етеді диастоланы ұзартады</w:t>
      </w:r>
      <w:r w:rsidRPr="00AD522C">
        <w:rPr>
          <w:noProof/>
          <w:color w:val="000000"/>
          <w:spacing w:val="-4"/>
          <w:sz w:val="28"/>
          <w:szCs w:val="28"/>
          <w:lang w:val="ru-RU"/>
        </w:rPr>
        <w:t xml:space="preserve">, </w:t>
      </w:r>
      <w:r>
        <w:rPr>
          <w:noProof/>
          <w:color w:val="000000"/>
          <w:spacing w:val="-4"/>
          <w:sz w:val="28"/>
          <w:szCs w:val="28"/>
          <w:lang w:val="ru-RU"/>
        </w:rPr>
        <w:t xml:space="preserve">жүрекішілік және жүйелік </w:t>
      </w:r>
      <w:r w:rsidRPr="00AD522C">
        <w:rPr>
          <w:noProof/>
          <w:color w:val="000000"/>
          <w:spacing w:val="-4"/>
          <w:sz w:val="28"/>
          <w:szCs w:val="28"/>
          <w:lang w:val="ru-RU"/>
        </w:rPr>
        <w:t>гемодинамик</w:t>
      </w:r>
      <w:r>
        <w:rPr>
          <w:noProof/>
          <w:color w:val="000000"/>
          <w:spacing w:val="-4"/>
          <w:sz w:val="28"/>
          <w:szCs w:val="28"/>
          <w:lang w:val="ru-RU"/>
        </w:rPr>
        <w:t>аны жақсартады</w:t>
      </w:r>
      <w:r w:rsidRPr="00AD522C">
        <w:rPr>
          <w:noProof/>
          <w:color w:val="000000"/>
          <w:spacing w:val="-4"/>
          <w:sz w:val="28"/>
          <w:szCs w:val="28"/>
          <w:lang w:val="ru-RU"/>
        </w:rPr>
        <w:t>.</w:t>
      </w:r>
      <w:r w:rsidR="0092625B">
        <w:rPr>
          <w:noProof/>
          <w:color w:val="000000"/>
          <w:spacing w:val="-4"/>
          <w:sz w:val="28"/>
          <w:szCs w:val="28"/>
          <w:lang w:val="ru-RU"/>
        </w:rPr>
        <w:t xml:space="preserve"> </w:t>
      </w:r>
    </w:p>
    <w:p w:rsidR="00365381" w:rsidRPr="00AD522C" w:rsidRDefault="00365381" w:rsidP="00365381">
      <w:pPr>
        <w:widowControl w:val="0"/>
        <w:jc w:val="both"/>
        <w:rPr>
          <w:noProof/>
          <w:color w:val="000000"/>
          <w:sz w:val="28"/>
          <w:szCs w:val="28"/>
          <w:lang w:val="ru-RU"/>
        </w:rPr>
      </w:pPr>
      <w:r>
        <w:rPr>
          <w:noProof/>
          <w:color w:val="000000"/>
          <w:sz w:val="28"/>
          <w:szCs w:val="28"/>
          <w:lang w:val="ru-RU"/>
        </w:rPr>
        <w:t xml:space="preserve">Тікелей </w:t>
      </w:r>
      <w:r w:rsidRPr="00AD522C">
        <w:rPr>
          <w:noProof/>
          <w:color w:val="000000"/>
          <w:sz w:val="28"/>
          <w:szCs w:val="28"/>
          <w:lang w:val="ru-RU"/>
        </w:rPr>
        <w:t>вазоконстриктор</w:t>
      </w:r>
      <w:r>
        <w:rPr>
          <w:noProof/>
          <w:color w:val="000000"/>
          <w:sz w:val="28"/>
          <w:szCs w:val="28"/>
          <w:lang w:val="ru-RU"/>
        </w:rPr>
        <w:t>лы әсер етеді</w:t>
      </w:r>
      <w:r w:rsidRPr="00AD522C">
        <w:rPr>
          <w:noProof/>
          <w:color w:val="000000"/>
          <w:sz w:val="28"/>
          <w:szCs w:val="28"/>
          <w:lang w:val="ru-RU"/>
        </w:rPr>
        <w:t xml:space="preserve">, </w:t>
      </w:r>
      <w:r w:rsidR="00A44A5D">
        <w:rPr>
          <w:noProof/>
          <w:color w:val="000000"/>
          <w:sz w:val="28"/>
          <w:szCs w:val="28"/>
          <w:lang w:val="ru-RU"/>
        </w:rPr>
        <w:t>ол іркілісті шеткер</w:t>
      </w:r>
      <w:r>
        <w:rPr>
          <w:noProof/>
          <w:color w:val="000000"/>
          <w:sz w:val="28"/>
          <w:szCs w:val="28"/>
          <w:lang w:val="ru-RU"/>
        </w:rPr>
        <w:t>і ісіктер жоқ кезде</w:t>
      </w:r>
      <w:r w:rsidRPr="00AD522C">
        <w:rPr>
          <w:noProof/>
          <w:color w:val="000000"/>
          <w:sz w:val="28"/>
          <w:szCs w:val="28"/>
          <w:lang w:val="ru-RU"/>
        </w:rPr>
        <w:t xml:space="preserve"> </w:t>
      </w:r>
      <w:r>
        <w:rPr>
          <w:noProof/>
          <w:color w:val="000000"/>
          <w:sz w:val="28"/>
          <w:szCs w:val="28"/>
          <w:lang w:val="ru-RU"/>
        </w:rPr>
        <w:t>анығырақ көрінеді</w:t>
      </w:r>
      <w:r w:rsidRPr="00AD522C">
        <w:rPr>
          <w:noProof/>
          <w:color w:val="000000"/>
          <w:sz w:val="28"/>
          <w:szCs w:val="28"/>
          <w:lang w:val="ru-RU"/>
        </w:rPr>
        <w:t>.</w:t>
      </w:r>
      <w:r w:rsidR="0092625B">
        <w:rPr>
          <w:noProof/>
          <w:color w:val="000000"/>
          <w:sz w:val="28"/>
          <w:szCs w:val="28"/>
          <w:lang w:val="ru-RU"/>
        </w:rPr>
        <w:t xml:space="preserve"> </w:t>
      </w:r>
    </w:p>
    <w:p w:rsidR="00365381" w:rsidRPr="00AD522C" w:rsidRDefault="00365381" w:rsidP="00365381">
      <w:pPr>
        <w:jc w:val="both"/>
        <w:rPr>
          <w:noProof/>
          <w:color w:val="000000"/>
          <w:sz w:val="28"/>
          <w:szCs w:val="28"/>
          <w:lang w:val="ru-RU"/>
        </w:rPr>
      </w:pPr>
    </w:p>
    <w:p w:rsidR="00365381" w:rsidRPr="00AD522C" w:rsidRDefault="00365381" w:rsidP="00365381">
      <w:pPr>
        <w:jc w:val="both"/>
        <w:rPr>
          <w:b/>
          <w:noProof/>
          <w:color w:val="000000"/>
          <w:sz w:val="28"/>
          <w:szCs w:val="28"/>
          <w:lang w:val="ru-RU"/>
        </w:rPr>
      </w:pPr>
      <w:r>
        <w:rPr>
          <w:b/>
          <w:noProof/>
          <w:color w:val="000000"/>
          <w:sz w:val="28"/>
          <w:szCs w:val="28"/>
          <w:lang w:val="ru-RU"/>
        </w:rPr>
        <w:t xml:space="preserve">Қолданылуы </w:t>
      </w:r>
    </w:p>
    <w:p w:rsidR="00365381" w:rsidRPr="00AD522C" w:rsidRDefault="00365381" w:rsidP="00365381">
      <w:pPr>
        <w:ind w:left="360" w:hanging="360"/>
        <w:jc w:val="both"/>
        <w:rPr>
          <w:noProof/>
          <w:color w:val="000000"/>
          <w:sz w:val="28"/>
          <w:szCs w:val="28"/>
          <w:lang w:val="ru-RU"/>
        </w:rPr>
      </w:pPr>
      <w:r w:rsidRPr="00AD522C">
        <w:rPr>
          <w:noProof/>
          <w:color w:val="000000"/>
          <w:sz w:val="28"/>
          <w:szCs w:val="28"/>
          <w:lang w:val="ru-RU"/>
        </w:rPr>
        <w:t>-</w:t>
      </w:r>
      <w:r w:rsidRPr="00AD522C">
        <w:rPr>
          <w:noProof/>
          <w:color w:val="000000"/>
          <w:sz w:val="28"/>
          <w:szCs w:val="28"/>
          <w:lang w:val="ru-RU"/>
        </w:rPr>
        <w:tab/>
      </w:r>
      <w:r>
        <w:rPr>
          <w:noProof/>
          <w:color w:val="000000"/>
          <w:sz w:val="28"/>
          <w:szCs w:val="28"/>
          <w:lang w:val="ru-RU"/>
        </w:rPr>
        <w:t>жүрек жеткіліксіздігінде</w:t>
      </w:r>
      <w:r w:rsidR="0092625B">
        <w:rPr>
          <w:noProof/>
          <w:color w:val="000000"/>
          <w:sz w:val="28"/>
          <w:szCs w:val="28"/>
          <w:lang w:val="ru-RU"/>
        </w:rPr>
        <w:t xml:space="preserve"> </w:t>
      </w:r>
    </w:p>
    <w:p w:rsidR="00EB43B3" w:rsidRDefault="00365381" w:rsidP="00EB43B3">
      <w:pPr>
        <w:ind w:left="360" w:hanging="360"/>
        <w:jc w:val="both"/>
        <w:rPr>
          <w:noProof/>
          <w:color w:val="000000"/>
          <w:sz w:val="28"/>
          <w:szCs w:val="28"/>
          <w:lang w:val="ru-RU"/>
        </w:rPr>
      </w:pPr>
      <w:r w:rsidRPr="00AD522C">
        <w:rPr>
          <w:noProof/>
          <w:color w:val="000000"/>
          <w:sz w:val="28"/>
          <w:szCs w:val="28"/>
          <w:lang w:val="ru-RU"/>
        </w:rPr>
        <w:t>-</w:t>
      </w:r>
      <w:r w:rsidRPr="00AD522C">
        <w:rPr>
          <w:noProof/>
          <w:color w:val="000000"/>
          <w:sz w:val="28"/>
          <w:szCs w:val="28"/>
          <w:lang w:val="ru-RU"/>
        </w:rPr>
        <w:tab/>
        <w:t>суправентрикуляр</w:t>
      </w:r>
      <w:r>
        <w:rPr>
          <w:noProof/>
          <w:color w:val="000000"/>
          <w:sz w:val="28"/>
          <w:szCs w:val="28"/>
          <w:lang w:val="ru-RU"/>
        </w:rPr>
        <w:t>лық ырғақ бұзылуларында</w:t>
      </w:r>
      <w:r w:rsidRPr="00AD522C">
        <w:rPr>
          <w:noProof/>
          <w:color w:val="000000"/>
          <w:sz w:val="28"/>
          <w:szCs w:val="28"/>
          <w:lang w:val="ru-RU"/>
        </w:rPr>
        <w:t xml:space="preserve"> (</w:t>
      </w:r>
      <w:r>
        <w:rPr>
          <w:noProof/>
          <w:color w:val="000000"/>
          <w:sz w:val="28"/>
          <w:szCs w:val="28"/>
          <w:lang w:val="ru-RU"/>
        </w:rPr>
        <w:t>мысалы, жүрекшелердің жыпылықтауы)</w:t>
      </w:r>
    </w:p>
    <w:p w:rsidR="00365381" w:rsidRPr="00EB43B3" w:rsidRDefault="00365381" w:rsidP="00EB43B3">
      <w:pPr>
        <w:ind w:left="360" w:hanging="360"/>
        <w:jc w:val="both"/>
        <w:rPr>
          <w:noProof/>
          <w:color w:val="000000"/>
          <w:sz w:val="28"/>
          <w:szCs w:val="28"/>
          <w:lang w:val="ru-RU"/>
        </w:rPr>
      </w:pPr>
      <w:r>
        <w:rPr>
          <w:b/>
          <w:noProof/>
          <w:color w:val="000000"/>
          <w:sz w:val="28"/>
          <w:szCs w:val="28"/>
          <w:lang w:val="ru-RU"/>
        </w:rPr>
        <w:t>Қолдану тәсілі мен</w:t>
      </w:r>
      <w:r w:rsidRPr="00AD522C">
        <w:rPr>
          <w:b/>
          <w:noProof/>
          <w:color w:val="000000"/>
          <w:sz w:val="28"/>
          <w:szCs w:val="28"/>
          <w:lang w:val="ru-RU"/>
        </w:rPr>
        <w:t xml:space="preserve"> доз</w:t>
      </w:r>
      <w:r>
        <w:rPr>
          <w:b/>
          <w:noProof/>
          <w:color w:val="000000"/>
          <w:sz w:val="28"/>
          <w:szCs w:val="28"/>
          <w:lang w:val="ru-RU"/>
        </w:rPr>
        <w:t>алар</w:t>
      </w:r>
      <w:r w:rsidRPr="00AD522C">
        <w:rPr>
          <w:b/>
          <w:noProof/>
          <w:color w:val="000000"/>
          <w:sz w:val="28"/>
          <w:szCs w:val="28"/>
          <w:lang w:val="ru-RU"/>
        </w:rPr>
        <w:t>ы</w:t>
      </w:r>
    </w:p>
    <w:p w:rsidR="00365381" w:rsidRPr="00AD522C" w:rsidRDefault="00365381" w:rsidP="00365381">
      <w:pPr>
        <w:widowControl w:val="0"/>
        <w:shd w:val="clear" w:color="auto" w:fill="FFFFFF"/>
        <w:jc w:val="both"/>
        <w:rPr>
          <w:noProof/>
          <w:color w:val="000000"/>
          <w:sz w:val="28"/>
          <w:szCs w:val="28"/>
          <w:lang w:val="ru-RU"/>
        </w:rPr>
      </w:pPr>
      <w:r>
        <w:rPr>
          <w:noProof/>
          <w:color w:val="000000"/>
          <w:sz w:val="28"/>
          <w:szCs w:val="28"/>
          <w:lang w:val="ru-RU"/>
        </w:rPr>
        <w:t>Ішке қабылдауға арналған</w:t>
      </w:r>
      <w:r w:rsidRPr="00AD522C">
        <w:rPr>
          <w:noProof/>
          <w:color w:val="000000"/>
          <w:sz w:val="28"/>
          <w:szCs w:val="28"/>
          <w:lang w:val="ru-RU"/>
        </w:rPr>
        <w:t>. Доз</w:t>
      </w:r>
      <w:r>
        <w:rPr>
          <w:noProof/>
          <w:color w:val="000000"/>
          <w:sz w:val="28"/>
          <w:szCs w:val="28"/>
          <w:lang w:val="ru-RU"/>
        </w:rPr>
        <w:t xml:space="preserve">асын сақтықпен, әр </w:t>
      </w:r>
      <w:r w:rsidR="001C2801">
        <w:rPr>
          <w:noProof/>
          <w:color w:val="000000"/>
          <w:sz w:val="28"/>
          <w:szCs w:val="28"/>
          <w:lang w:val="ru-RU"/>
        </w:rPr>
        <w:t>пациент</w:t>
      </w:r>
      <w:r>
        <w:rPr>
          <w:noProof/>
          <w:color w:val="000000"/>
          <w:sz w:val="28"/>
          <w:szCs w:val="28"/>
          <w:lang w:val="ru-RU"/>
        </w:rPr>
        <w:t xml:space="preserve">  үшін жекелей </w:t>
      </w:r>
      <w:r w:rsidRPr="00AD522C">
        <w:rPr>
          <w:noProof/>
          <w:color w:val="000000"/>
          <w:sz w:val="28"/>
          <w:szCs w:val="28"/>
          <w:lang w:val="ru-RU"/>
        </w:rPr>
        <w:t xml:space="preserve"> </w:t>
      </w:r>
      <w:r>
        <w:rPr>
          <w:noProof/>
          <w:color w:val="000000"/>
          <w:sz w:val="28"/>
          <w:szCs w:val="28"/>
          <w:lang w:val="ru-RU"/>
        </w:rPr>
        <w:t>белгілейді</w:t>
      </w:r>
      <w:r w:rsidRPr="00AD522C">
        <w:rPr>
          <w:noProof/>
          <w:color w:val="000000"/>
          <w:sz w:val="28"/>
          <w:szCs w:val="28"/>
          <w:lang w:val="ru-RU"/>
        </w:rPr>
        <w:t>.</w:t>
      </w:r>
    </w:p>
    <w:p w:rsidR="00365381" w:rsidRDefault="00365381" w:rsidP="00365381">
      <w:pPr>
        <w:jc w:val="both"/>
        <w:rPr>
          <w:noProof/>
          <w:color w:val="000000"/>
          <w:sz w:val="28"/>
          <w:szCs w:val="28"/>
          <w:lang w:val="ru-RU"/>
        </w:rPr>
      </w:pPr>
      <w:r>
        <w:rPr>
          <w:noProof/>
          <w:color w:val="000000"/>
          <w:sz w:val="28"/>
          <w:szCs w:val="28"/>
          <w:lang w:val="ru-RU"/>
        </w:rPr>
        <w:t>Емдеу үдерісінде екі кезеңді бөліп қаралады: бастапқы дигитализация кезеңі (қанығу) және демеуші ем кезеңі.</w:t>
      </w:r>
    </w:p>
    <w:p w:rsidR="00365381" w:rsidRDefault="00365381" w:rsidP="00365381">
      <w:pPr>
        <w:jc w:val="both"/>
        <w:rPr>
          <w:noProof/>
          <w:color w:val="000000"/>
          <w:sz w:val="28"/>
          <w:szCs w:val="28"/>
          <w:lang w:val="ru-RU"/>
        </w:rPr>
      </w:pPr>
      <w:proofErr w:type="gramStart"/>
      <w:r>
        <w:rPr>
          <w:noProof/>
          <w:color w:val="000000"/>
          <w:sz w:val="28"/>
          <w:szCs w:val="28"/>
          <w:lang w:val="ru-RU"/>
        </w:rPr>
        <w:t>Бастапқы дигитализация кезеңінде ағзаның оңтайлы емдік әсеріне жеткенше біртіндеп жүрек гликозидіне қанығуы жүреді. Жекелей қанықтырғыш дозасы (ЖҚД) белгілі бір науқастың қалыпты дигитализациясына алып келеді және орташа алынған толық дозасынан (ОТД) 50</w:t>
      </w:r>
      <w:r>
        <w:rPr>
          <w:noProof/>
          <w:color w:val="000000"/>
          <w:sz w:val="28"/>
          <w:szCs w:val="28"/>
          <w:lang w:val="lv-LV"/>
        </w:rPr>
        <w:t> </w:t>
      </w:r>
      <w:r>
        <w:rPr>
          <w:noProof/>
          <w:color w:val="000000"/>
          <w:sz w:val="28"/>
          <w:szCs w:val="28"/>
          <w:lang w:val="ru-RU"/>
        </w:rPr>
        <w:t>%-дан 200</w:t>
      </w:r>
      <w:r>
        <w:rPr>
          <w:noProof/>
          <w:color w:val="000000"/>
          <w:sz w:val="28"/>
          <w:szCs w:val="28"/>
          <w:lang w:val="lv-LV"/>
        </w:rPr>
        <w:t> </w:t>
      </w:r>
      <w:r>
        <w:rPr>
          <w:noProof/>
          <w:color w:val="000000"/>
          <w:sz w:val="28"/>
          <w:szCs w:val="28"/>
          <w:lang w:val="ru-RU"/>
        </w:rPr>
        <w:t>%-ға дейін ауытқып тұрады</w:t>
      </w:r>
      <w:proofErr w:type="gramEnd"/>
      <w:r>
        <w:rPr>
          <w:noProof/>
          <w:color w:val="000000"/>
          <w:sz w:val="28"/>
          <w:szCs w:val="28"/>
          <w:lang w:val="ru-RU"/>
        </w:rPr>
        <w:t xml:space="preserve">, ол науқастардың көпшілігінде толық емдік әсерін тудырады. </w:t>
      </w:r>
    </w:p>
    <w:p w:rsidR="00365381" w:rsidRDefault="00365381" w:rsidP="00365381">
      <w:pPr>
        <w:jc w:val="both"/>
        <w:rPr>
          <w:noProof/>
          <w:color w:val="000000"/>
          <w:sz w:val="28"/>
          <w:szCs w:val="28"/>
          <w:lang w:val="ru-RU"/>
        </w:rPr>
      </w:pPr>
      <w:r>
        <w:rPr>
          <w:noProof/>
          <w:color w:val="000000"/>
          <w:sz w:val="28"/>
          <w:szCs w:val="28"/>
          <w:lang w:val="ru-RU"/>
        </w:rPr>
        <w:t>Жылдамдығы орташа</w:t>
      </w:r>
      <w:r w:rsidRPr="00AD522C">
        <w:rPr>
          <w:noProof/>
          <w:color w:val="000000"/>
          <w:sz w:val="28"/>
          <w:szCs w:val="28"/>
          <w:lang w:val="ru-RU"/>
        </w:rPr>
        <w:t xml:space="preserve"> дигитализаци</w:t>
      </w:r>
      <w:r>
        <w:rPr>
          <w:noProof/>
          <w:color w:val="000000"/>
          <w:sz w:val="28"/>
          <w:szCs w:val="28"/>
          <w:lang w:val="ru-RU"/>
        </w:rPr>
        <w:t xml:space="preserve">я кезінде ішке тәулігіне 4 рет </w:t>
      </w:r>
      <w:r w:rsidRPr="00AD522C">
        <w:rPr>
          <w:noProof/>
          <w:color w:val="000000"/>
          <w:sz w:val="28"/>
          <w:szCs w:val="28"/>
          <w:lang w:val="ru-RU"/>
        </w:rPr>
        <w:t>0,</w:t>
      </w:r>
      <w:r>
        <w:rPr>
          <w:noProof/>
          <w:color w:val="000000"/>
          <w:sz w:val="28"/>
          <w:szCs w:val="28"/>
          <w:lang w:val="ru-RU"/>
        </w:rPr>
        <w:t>2</w:t>
      </w:r>
      <w:r w:rsidRPr="00AD522C">
        <w:rPr>
          <w:noProof/>
          <w:color w:val="000000"/>
          <w:sz w:val="28"/>
          <w:szCs w:val="28"/>
          <w:lang w:val="ru-RU"/>
        </w:rPr>
        <w:t>5 мг</w:t>
      </w:r>
      <w:r>
        <w:rPr>
          <w:noProof/>
          <w:color w:val="000000"/>
          <w:sz w:val="28"/>
          <w:szCs w:val="28"/>
          <w:lang w:val="ru-RU"/>
        </w:rPr>
        <w:t xml:space="preserve"> немесе 0,5 мг тәулігіне 2 рет тағайындайды. Дигитализациясына орташа алғанда 2-3</w:t>
      </w:r>
      <w:r>
        <w:rPr>
          <w:noProof/>
          <w:color w:val="000000"/>
          <w:sz w:val="28"/>
          <w:szCs w:val="28"/>
          <w:lang w:val="lv-LV"/>
        </w:rPr>
        <w:t> </w:t>
      </w:r>
      <w:r>
        <w:rPr>
          <w:noProof/>
          <w:color w:val="000000"/>
          <w:sz w:val="28"/>
          <w:szCs w:val="28"/>
          <w:lang w:val="ru-RU"/>
        </w:rPr>
        <w:t>тәуліктен кейін жетеді,</w:t>
      </w:r>
      <w:r w:rsidRPr="00AD522C">
        <w:rPr>
          <w:noProof/>
          <w:color w:val="000000"/>
          <w:sz w:val="28"/>
          <w:szCs w:val="28"/>
          <w:lang w:val="ru-RU"/>
        </w:rPr>
        <w:t xml:space="preserve"> </w:t>
      </w:r>
      <w:r>
        <w:rPr>
          <w:noProof/>
          <w:color w:val="000000"/>
          <w:sz w:val="28"/>
          <w:szCs w:val="28"/>
          <w:lang w:val="ru-RU"/>
        </w:rPr>
        <w:t xml:space="preserve">содан кейін </w:t>
      </w:r>
      <w:r w:rsidR="001C2801">
        <w:rPr>
          <w:noProof/>
          <w:color w:val="000000"/>
          <w:sz w:val="28"/>
          <w:szCs w:val="28"/>
          <w:lang w:val="ru-RU"/>
        </w:rPr>
        <w:t>пациентті</w:t>
      </w:r>
      <w:r>
        <w:rPr>
          <w:noProof/>
          <w:color w:val="000000"/>
          <w:sz w:val="28"/>
          <w:szCs w:val="28"/>
          <w:lang w:val="ru-RU"/>
        </w:rPr>
        <w:t xml:space="preserve"> демеуші дозасына көшіреді, ол әдетте тәулігіне </w:t>
      </w:r>
      <w:r w:rsidRPr="00AD522C">
        <w:rPr>
          <w:noProof/>
          <w:color w:val="000000"/>
          <w:sz w:val="28"/>
          <w:szCs w:val="28"/>
          <w:lang w:val="ru-RU"/>
        </w:rPr>
        <w:t>0,25</w:t>
      </w:r>
      <w:r>
        <w:rPr>
          <w:noProof/>
          <w:color w:val="000000"/>
          <w:sz w:val="28"/>
          <w:szCs w:val="28"/>
          <w:lang w:val="ru-RU"/>
        </w:rPr>
        <w:t>-0,5</w:t>
      </w:r>
      <w:r w:rsidRPr="00AD522C">
        <w:rPr>
          <w:noProof/>
          <w:color w:val="000000"/>
          <w:sz w:val="28"/>
          <w:szCs w:val="28"/>
          <w:lang w:val="ru-RU"/>
        </w:rPr>
        <w:t> мг</w:t>
      </w:r>
      <w:r>
        <w:rPr>
          <w:noProof/>
          <w:color w:val="000000"/>
          <w:sz w:val="28"/>
          <w:szCs w:val="28"/>
          <w:lang w:val="ru-RU"/>
        </w:rPr>
        <w:t xml:space="preserve"> құрайды.</w:t>
      </w:r>
    </w:p>
    <w:p w:rsidR="00365381" w:rsidRPr="00AD522C" w:rsidRDefault="00365381" w:rsidP="00365381">
      <w:pPr>
        <w:jc w:val="both"/>
        <w:rPr>
          <w:noProof/>
          <w:color w:val="000000"/>
          <w:sz w:val="28"/>
          <w:szCs w:val="28"/>
          <w:lang w:val="ru-RU"/>
        </w:rPr>
      </w:pPr>
      <w:r>
        <w:rPr>
          <w:noProof/>
          <w:color w:val="000000"/>
          <w:sz w:val="28"/>
          <w:szCs w:val="28"/>
          <w:lang w:val="ru-RU"/>
        </w:rPr>
        <w:t xml:space="preserve">Егер </w:t>
      </w:r>
      <w:r w:rsidR="001C2801">
        <w:rPr>
          <w:noProof/>
          <w:color w:val="000000"/>
          <w:sz w:val="28"/>
          <w:szCs w:val="28"/>
          <w:lang w:val="ru-RU"/>
        </w:rPr>
        <w:t>пациентке</w:t>
      </w:r>
      <w:r>
        <w:rPr>
          <w:noProof/>
          <w:color w:val="000000"/>
          <w:sz w:val="28"/>
          <w:szCs w:val="28"/>
          <w:lang w:val="ru-RU"/>
        </w:rPr>
        <w:t xml:space="preserve"> мұндай жылдам</w:t>
      </w:r>
      <w:r w:rsidRPr="00AD522C">
        <w:rPr>
          <w:noProof/>
          <w:color w:val="000000"/>
          <w:sz w:val="28"/>
          <w:szCs w:val="28"/>
          <w:lang w:val="ru-RU"/>
        </w:rPr>
        <w:t xml:space="preserve"> дигитализаци</w:t>
      </w:r>
      <w:r>
        <w:rPr>
          <w:noProof/>
          <w:color w:val="000000"/>
          <w:sz w:val="28"/>
          <w:szCs w:val="28"/>
          <w:lang w:val="ru-RU"/>
        </w:rPr>
        <w:t>я қажет болмаса</w:t>
      </w:r>
      <w:r w:rsidRPr="00AD522C">
        <w:rPr>
          <w:noProof/>
          <w:color w:val="000000"/>
          <w:sz w:val="28"/>
          <w:szCs w:val="28"/>
          <w:lang w:val="ru-RU"/>
        </w:rPr>
        <w:t xml:space="preserve">, </w:t>
      </w:r>
      <w:r>
        <w:rPr>
          <w:noProof/>
          <w:color w:val="000000"/>
          <w:sz w:val="28"/>
          <w:szCs w:val="28"/>
          <w:lang w:val="ru-RU"/>
        </w:rPr>
        <w:t>тәулігіне</w:t>
      </w:r>
      <w:r w:rsidRPr="00AD522C">
        <w:rPr>
          <w:noProof/>
          <w:color w:val="000000"/>
          <w:sz w:val="28"/>
          <w:szCs w:val="28"/>
          <w:lang w:val="ru-RU"/>
        </w:rPr>
        <w:t>  1-2 </w:t>
      </w:r>
      <w:r w:rsidR="00D7645C">
        <w:rPr>
          <w:noProof/>
          <w:color w:val="000000"/>
          <w:sz w:val="28"/>
          <w:szCs w:val="28"/>
          <w:lang w:val="ru-RU"/>
        </w:rPr>
        <w:t xml:space="preserve">рет </w:t>
      </w:r>
      <w:r w:rsidRPr="00AD522C">
        <w:rPr>
          <w:noProof/>
          <w:color w:val="000000"/>
          <w:sz w:val="28"/>
          <w:szCs w:val="28"/>
          <w:lang w:val="ru-RU"/>
        </w:rPr>
        <w:t xml:space="preserve">0,25 мг </w:t>
      </w:r>
      <w:r>
        <w:rPr>
          <w:noProof/>
          <w:color w:val="000000"/>
          <w:sz w:val="28"/>
          <w:szCs w:val="28"/>
          <w:lang w:val="ru-RU"/>
        </w:rPr>
        <w:t>қабылдауға болады</w:t>
      </w:r>
      <w:r w:rsidRPr="00AD522C">
        <w:rPr>
          <w:noProof/>
          <w:color w:val="000000"/>
          <w:sz w:val="28"/>
          <w:szCs w:val="28"/>
          <w:lang w:val="ru-RU"/>
        </w:rPr>
        <w:t xml:space="preserve">. </w:t>
      </w:r>
      <w:r>
        <w:rPr>
          <w:noProof/>
          <w:color w:val="000000"/>
          <w:sz w:val="28"/>
          <w:szCs w:val="28"/>
          <w:lang w:val="ru-RU"/>
        </w:rPr>
        <w:t>Қан плазмасындағы тұрақты</w:t>
      </w:r>
      <w:r w:rsidRPr="00AD522C">
        <w:rPr>
          <w:noProof/>
          <w:color w:val="000000"/>
          <w:sz w:val="28"/>
          <w:szCs w:val="28"/>
          <w:lang w:val="ru-RU"/>
        </w:rPr>
        <w:t xml:space="preserve"> концентрация</w:t>
      </w:r>
      <w:r>
        <w:rPr>
          <w:noProof/>
          <w:color w:val="000000"/>
          <w:sz w:val="28"/>
          <w:szCs w:val="28"/>
          <w:lang w:val="ru-RU"/>
        </w:rPr>
        <w:t>сына әдетте</w:t>
      </w:r>
      <w:r w:rsidRPr="00AD522C">
        <w:rPr>
          <w:noProof/>
          <w:color w:val="000000"/>
          <w:sz w:val="28"/>
          <w:szCs w:val="28"/>
          <w:lang w:val="ru-RU"/>
        </w:rPr>
        <w:t xml:space="preserve"> 7 </w:t>
      </w:r>
      <w:r>
        <w:rPr>
          <w:noProof/>
          <w:color w:val="000000"/>
          <w:sz w:val="28"/>
          <w:szCs w:val="28"/>
          <w:lang w:val="ru-RU"/>
        </w:rPr>
        <w:t>күн ішінде жетеді</w:t>
      </w:r>
      <w:r w:rsidRPr="00AD522C">
        <w:rPr>
          <w:noProof/>
          <w:color w:val="000000"/>
          <w:sz w:val="28"/>
          <w:szCs w:val="28"/>
          <w:lang w:val="ru-RU"/>
        </w:rPr>
        <w:t xml:space="preserve">. </w:t>
      </w:r>
      <w:r>
        <w:rPr>
          <w:noProof/>
          <w:color w:val="000000"/>
          <w:sz w:val="28"/>
          <w:szCs w:val="28"/>
          <w:lang w:val="ru-RU"/>
        </w:rPr>
        <w:t>Әдеттегі демеуші</w:t>
      </w:r>
      <w:r w:rsidRPr="00AD522C">
        <w:rPr>
          <w:noProof/>
          <w:color w:val="000000"/>
          <w:sz w:val="28"/>
          <w:szCs w:val="28"/>
          <w:lang w:val="ru-RU"/>
        </w:rPr>
        <w:t xml:space="preserve"> доза</w:t>
      </w:r>
      <w:r>
        <w:rPr>
          <w:noProof/>
          <w:color w:val="000000"/>
          <w:sz w:val="28"/>
          <w:szCs w:val="28"/>
          <w:lang w:val="ru-RU"/>
        </w:rPr>
        <w:t>сы</w:t>
      </w:r>
      <w:r w:rsidRPr="00AD522C">
        <w:rPr>
          <w:noProof/>
          <w:color w:val="000000"/>
          <w:sz w:val="28"/>
          <w:szCs w:val="28"/>
          <w:lang w:val="ru-RU"/>
        </w:rPr>
        <w:t xml:space="preserve"> – </w:t>
      </w:r>
      <w:r>
        <w:rPr>
          <w:noProof/>
          <w:color w:val="000000"/>
          <w:sz w:val="28"/>
          <w:szCs w:val="28"/>
          <w:lang w:val="ru-RU"/>
        </w:rPr>
        <w:t xml:space="preserve">тәулігіне </w:t>
      </w:r>
      <w:r w:rsidRPr="00AD522C">
        <w:rPr>
          <w:noProof/>
          <w:color w:val="000000"/>
          <w:sz w:val="28"/>
          <w:szCs w:val="28"/>
          <w:lang w:val="ru-RU"/>
        </w:rPr>
        <w:t>0,125-0,25 мг.</w:t>
      </w:r>
    </w:p>
    <w:p w:rsidR="00365381" w:rsidRPr="00AD522C" w:rsidRDefault="00365381" w:rsidP="00365381">
      <w:pPr>
        <w:jc w:val="both"/>
        <w:rPr>
          <w:noProof/>
          <w:color w:val="000000"/>
          <w:sz w:val="28"/>
          <w:szCs w:val="28"/>
          <w:lang w:val="ru-RU"/>
        </w:rPr>
      </w:pPr>
      <w:r>
        <w:rPr>
          <w:i/>
          <w:noProof/>
          <w:color w:val="000000"/>
          <w:sz w:val="28"/>
          <w:szCs w:val="28"/>
          <w:lang w:val="ru-RU"/>
        </w:rPr>
        <w:t xml:space="preserve">Егде жастағы </w:t>
      </w:r>
      <w:r w:rsidR="001C2801">
        <w:rPr>
          <w:i/>
          <w:noProof/>
          <w:color w:val="000000"/>
          <w:sz w:val="28"/>
          <w:szCs w:val="28"/>
          <w:lang w:val="ru-RU"/>
        </w:rPr>
        <w:t>пациенттер</w:t>
      </w:r>
    </w:p>
    <w:p w:rsidR="00365381" w:rsidRDefault="00365381" w:rsidP="00365381">
      <w:pPr>
        <w:jc w:val="both"/>
        <w:rPr>
          <w:noProof/>
          <w:color w:val="000000"/>
          <w:sz w:val="28"/>
          <w:szCs w:val="28"/>
          <w:lang w:val="ru-RU"/>
        </w:rPr>
      </w:pPr>
      <w:r>
        <w:rPr>
          <w:noProof/>
          <w:color w:val="000000"/>
          <w:sz w:val="28"/>
          <w:szCs w:val="28"/>
          <w:lang w:val="ru-RU"/>
        </w:rPr>
        <w:t xml:space="preserve">Егде жастағы </w:t>
      </w:r>
      <w:r w:rsidR="001C2801">
        <w:rPr>
          <w:noProof/>
          <w:color w:val="000000"/>
          <w:sz w:val="28"/>
          <w:szCs w:val="28"/>
          <w:lang w:val="ru-RU"/>
        </w:rPr>
        <w:t>пациенттер</w:t>
      </w:r>
      <w:r>
        <w:rPr>
          <w:noProof/>
          <w:color w:val="000000"/>
          <w:sz w:val="28"/>
          <w:szCs w:val="28"/>
          <w:lang w:val="ru-RU"/>
        </w:rPr>
        <w:t>ге</w:t>
      </w:r>
      <w:r w:rsidRPr="00AD522C">
        <w:rPr>
          <w:noProof/>
          <w:color w:val="000000"/>
          <w:sz w:val="28"/>
          <w:szCs w:val="28"/>
          <w:lang w:val="ru-RU"/>
        </w:rPr>
        <w:t xml:space="preserve"> препарат</w:t>
      </w:r>
      <w:r>
        <w:rPr>
          <w:noProof/>
          <w:color w:val="000000"/>
          <w:sz w:val="28"/>
          <w:szCs w:val="28"/>
          <w:lang w:val="ru-RU"/>
        </w:rPr>
        <w:t xml:space="preserve">тың </w:t>
      </w:r>
      <w:r w:rsidRPr="00AD522C">
        <w:rPr>
          <w:noProof/>
          <w:color w:val="000000"/>
          <w:sz w:val="28"/>
          <w:szCs w:val="28"/>
          <w:lang w:val="ru-RU"/>
        </w:rPr>
        <w:t>а</w:t>
      </w:r>
      <w:r>
        <w:rPr>
          <w:noProof/>
          <w:color w:val="000000"/>
          <w:sz w:val="28"/>
          <w:szCs w:val="28"/>
          <w:lang w:val="ru-RU"/>
        </w:rPr>
        <w:t>зғантай дозаларын</w:t>
      </w:r>
      <w:r w:rsidRPr="00AD522C">
        <w:rPr>
          <w:noProof/>
          <w:color w:val="000000"/>
          <w:sz w:val="28"/>
          <w:szCs w:val="28"/>
          <w:lang w:val="ru-RU"/>
        </w:rPr>
        <w:t xml:space="preserve">, </w:t>
      </w:r>
      <w:r>
        <w:rPr>
          <w:noProof/>
          <w:color w:val="000000"/>
          <w:sz w:val="28"/>
          <w:szCs w:val="28"/>
          <w:lang w:val="ru-RU"/>
        </w:rPr>
        <w:t>емдеуді баяу</w:t>
      </w:r>
      <w:r w:rsidRPr="00AD522C">
        <w:rPr>
          <w:noProof/>
          <w:color w:val="000000"/>
          <w:sz w:val="28"/>
          <w:szCs w:val="28"/>
          <w:lang w:val="ru-RU"/>
        </w:rPr>
        <w:t xml:space="preserve"> дигитализаци</w:t>
      </w:r>
      <w:r>
        <w:rPr>
          <w:noProof/>
          <w:color w:val="000000"/>
          <w:sz w:val="28"/>
          <w:szCs w:val="28"/>
          <w:lang w:val="ru-RU"/>
        </w:rPr>
        <w:t>я</w:t>
      </w:r>
      <w:r w:rsidR="00EB43B3">
        <w:rPr>
          <w:noProof/>
          <w:color w:val="000000"/>
          <w:sz w:val="28"/>
          <w:szCs w:val="28"/>
          <w:lang w:val="ru-RU"/>
        </w:rPr>
        <w:t>сына</w:t>
      </w:r>
      <w:r>
        <w:rPr>
          <w:noProof/>
          <w:color w:val="000000"/>
          <w:sz w:val="28"/>
          <w:szCs w:val="28"/>
          <w:lang w:val="ru-RU"/>
        </w:rPr>
        <w:t>н бастап қолдану керек</w:t>
      </w:r>
      <w:r w:rsidRPr="00AD522C">
        <w:rPr>
          <w:noProof/>
          <w:color w:val="000000"/>
          <w:sz w:val="28"/>
          <w:szCs w:val="28"/>
          <w:lang w:val="ru-RU"/>
        </w:rPr>
        <w:t xml:space="preserve">. </w:t>
      </w:r>
      <w:r>
        <w:rPr>
          <w:noProof/>
          <w:color w:val="000000"/>
          <w:sz w:val="28"/>
          <w:szCs w:val="28"/>
          <w:lang w:val="ru-RU"/>
        </w:rPr>
        <w:t xml:space="preserve">Егде жастағы </w:t>
      </w:r>
      <w:r w:rsidR="001C2801">
        <w:rPr>
          <w:noProof/>
          <w:color w:val="000000"/>
          <w:sz w:val="28"/>
          <w:szCs w:val="28"/>
          <w:lang w:val="ru-RU"/>
        </w:rPr>
        <w:t>пациенттер</w:t>
      </w:r>
      <w:r>
        <w:rPr>
          <w:noProof/>
          <w:color w:val="000000"/>
          <w:sz w:val="28"/>
          <w:szCs w:val="28"/>
          <w:lang w:val="ru-RU"/>
        </w:rPr>
        <w:t xml:space="preserve">де қан сарысуындағы </w:t>
      </w:r>
      <w:r w:rsidRPr="00AD522C">
        <w:rPr>
          <w:noProof/>
          <w:color w:val="000000"/>
          <w:sz w:val="28"/>
          <w:szCs w:val="28"/>
          <w:lang w:val="ru-RU"/>
        </w:rPr>
        <w:t>дигоксин</w:t>
      </w:r>
      <w:r>
        <w:rPr>
          <w:noProof/>
          <w:color w:val="000000"/>
          <w:sz w:val="28"/>
          <w:szCs w:val="28"/>
          <w:lang w:val="ru-RU"/>
        </w:rPr>
        <w:t xml:space="preserve"> құр</w:t>
      </w:r>
      <w:r w:rsidRPr="00AD522C">
        <w:rPr>
          <w:noProof/>
          <w:color w:val="000000"/>
          <w:sz w:val="28"/>
          <w:szCs w:val="28"/>
          <w:lang w:val="ru-RU"/>
        </w:rPr>
        <w:t>а</w:t>
      </w:r>
      <w:r>
        <w:rPr>
          <w:noProof/>
          <w:color w:val="000000"/>
          <w:sz w:val="28"/>
          <w:szCs w:val="28"/>
          <w:lang w:val="ru-RU"/>
        </w:rPr>
        <w:t>мын</w:t>
      </w:r>
      <w:r w:rsidRPr="00AD522C">
        <w:rPr>
          <w:noProof/>
          <w:color w:val="000000"/>
          <w:sz w:val="28"/>
          <w:szCs w:val="28"/>
          <w:lang w:val="ru-RU"/>
        </w:rPr>
        <w:t xml:space="preserve"> </w:t>
      </w:r>
      <w:r>
        <w:rPr>
          <w:noProof/>
          <w:color w:val="000000"/>
          <w:sz w:val="28"/>
          <w:szCs w:val="28"/>
          <w:lang w:val="ru-RU"/>
        </w:rPr>
        <w:t>бақылау және</w:t>
      </w:r>
      <w:r w:rsidRPr="00AD522C">
        <w:rPr>
          <w:noProof/>
          <w:color w:val="000000"/>
          <w:sz w:val="28"/>
          <w:szCs w:val="28"/>
          <w:lang w:val="ru-RU"/>
        </w:rPr>
        <w:t xml:space="preserve"> гипокалиеми</w:t>
      </w:r>
      <w:r>
        <w:rPr>
          <w:noProof/>
          <w:color w:val="000000"/>
          <w:sz w:val="28"/>
          <w:szCs w:val="28"/>
          <w:lang w:val="ru-RU"/>
        </w:rPr>
        <w:t>яны болдырмау керек</w:t>
      </w:r>
      <w:r w:rsidRPr="00AD522C">
        <w:rPr>
          <w:noProof/>
          <w:color w:val="000000"/>
          <w:sz w:val="28"/>
          <w:szCs w:val="28"/>
          <w:lang w:val="ru-RU"/>
        </w:rPr>
        <w:t>.</w:t>
      </w:r>
    </w:p>
    <w:p w:rsidR="00365381" w:rsidRPr="00AD522C" w:rsidRDefault="00365381" w:rsidP="00365381">
      <w:pPr>
        <w:jc w:val="both"/>
        <w:rPr>
          <w:noProof/>
          <w:color w:val="000000"/>
          <w:sz w:val="28"/>
          <w:szCs w:val="28"/>
          <w:lang w:val="ru-RU"/>
        </w:rPr>
      </w:pPr>
      <w:r>
        <w:rPr>
          <w:i/>
          <w:noProof/>
          <w:color w:val="000000"/>
          <w:sz w:val="28"/>
          <w:szCs w:val="28"/>
          <w:lang w:val="ru-RU"/>
        </w:rPr>
        <w:t>Бүйрек жеткіліксіздігінде</w:t>
      </w:r>
      <w:r w:rsidRPr="00AD522C">
        <w:rPr>
          <w:noProof/>
          <w:color w:val="000000"/>
          <w:sz w:val="28"/>
          <w:szCs w:val="28"/>
          <w:lang w:val="ru-RU"/>
        </w:rPr>
        <w:t xml:space="preserve"> </w:t>
      </w:r>
      <w:r>
        <w:rPr>
          <w:noProof/>
          <w:color w:val="000000"/>
          <w:sz w:val="28"/>
          <w:szCs w:val="28"/>
          <w:lang w:val="ru-RU"/>
        </w:rPr>
        <w:t xml:space="preserve">препараттың дозасын </w:t>
      </w:r>
      <w:r w:rsidRPr="00AD522C">
        <w:rPr>
          <w:noProof/>
          <w:color w:val="000000"/>
          <w:sz w:val="28"/>
          <w:szCs w:val="28"/>
          <w:lang w:val="ru-RU"/>
        </w:rPr>
        <w:t>гломеруляр</w:t>
      </w:r>
      <w:r>
        <w:rPr>
          <w:noProof/>
          <w:color w:val="000000"/>
          <w:sz w:val="28"/>
          <w:szCs w:val="28"/>
          <w:lang w:val="ru-RU"/>
        </w:rPr>
        <w:t>лық</w:t>
      </w:r>
      <w:r w:rsidRPr="00AD522C">
        <w:rPr>
          <w:noProof/>
          <w:color w:val="000000"/>
          <w:sz w:val="28"/>
          <w:szCs w:val="28"/>
          <w:lang w:val="ru-RU"/>
        </w:rPr>
        <w:t xml:space="preserve"> </w:t>
      </w:r>
      <w:r>
        <w:rPr>
          <w:noProof/>
          <w:color w:val="000000"/>
          <w:sz w:val="28"/>
          <w:szCs w:val="28"/>
          <w:lang w:val="ru-RU"/>
        </w:rPr>
        <w:t>сүзілу</w:t>
      </w:r>
      <w:r w:rsidRPr="00AD522C">
        <w:rPr>
          <w:noProof/>
          <w:color w:val="000000"/>
          <w:sz w:val="28"/>
          <w:szCs w:val="28"/>
          <w:lang w:val="ru-RU"/>
        </w:rPr>
        <w:t xml:space="preserve"> </w:t>
      </w:r>
      <w:r>
        <w:rPr>
          <w:noProof/>
          <w:color w:val="000000"/>
          <w:sz w:val="28"/>
          <w:szCs w:val="28"/>
          <w:lang w:val="ru-RU"/>
        </w:rPr>
        <w:t xml:space="preserve">жылдамдығына </w:t>
      </w:r>
      <w:r w:rsidRPr="00AD522C">
        <w:rPr>
          <w:noProof/>
          <w:color w:val="000000"/>
          <w:sz w:val="28"/>
          <w:szCs w:val="28"/>
          <w:lang w:val="ru-RU"/>
        </w:rPr>
        <w:t>(GFR)</w:t>
      </w:r>
      <w:r>
        <w:rPr>
          <w:noProof/>
          <w:color w:val="000000"/>
          <w:sz w:val="28"/>
          <w:szCs w:val="28"/>
          <w:lang w:val="ru-RU"/>
        </w:rPr>
        <w:t xml:space="preserve"> сәйкес азайту керек</w:t>
      </w:r>
      <w:r w:rsidRPr="00AD522C">
        <w:rPr>
          <w:noProof/>
          <w:color w:val="000000"/>
          <w:sz w:val="28"/>
          <w:szCs w:val="28"/>
          <w:lang w:val="ru-RU"/>
        </w:rPr>
        <w:t>.</w:t>
      </w:r>
    </w:p>
    <w:p w:rsidR="00365381" w:rsidRPr="00AD522C" w:rsidRDefault="00365381" w:rsidP="00365381">
      <w:pPr>
        <w:jc w:val="both"/>
        <w:rPr>
          <w:noProof/>
          <w:color w:val="000000"/>
          <w:sz w:val="28"/>
          <w:szCs w:val="28"/>
          <w:lang w:val="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2880"/>
      </w:tblGrid>
      <w:tr w:rsidR="00365381" w:rsidRPr="006E411E" w:rsidTr="0032478D">
        <w:tc>
          <w:tcPr>
            <w:tcW w:w="2880" w:type="dxa"/>
            <w:vAlign w:val="center"/>
          </w:tcPr>
          <w:p w:rsidR="00365381" w:rsidRPr="006E411E" w:rsidRDefault="00365381" w:rsidP="0032478D">
            <w:pPr>
              <w:jc w:val="center"/>
              <w:rPr>
                <w:noProof/>
                <w:color w:val="000000"/>
                <w:sz w:val="28"/>
                <w:szCs w:val="28"/>
                <w:lang w:val="ru-RU"/>
              </w:rPr>
            </w:pPr>
            <w:r w:rsidRPr="006E411E">
              <w:rPr>
                <w:noProof/>
                <w:color w:val="000000"/>
                <w:sz w:val="28"/>
                <w:szCs w:val="28"/>
                <w:lang w:val="ru-RU"/>
              </w:rPr>
              <w:t>Гломеруляр</w:t>
            </w:r>
            <w:r>
              <w:rPr>
                <w:noProof/>
                <w:color w:val="000000"/>
                <w:sz w:val="28"/>
                <w:szCs w:val="28"/>
                <w:lang w:val="ru-RU"/>
              </w:rPr>
              <w:t xml:space="preserve">лық </w:t>
            </w:r>
          </w:p>
          <w:p w:rsidR="00365381" w:rsidRPr="006E411E" w:rsidRDefault="00365381" w:rsidP="0032478D">
            <w:pPr>
              <w:jc w:val="center"/>
              <w:rPr>
                <w:noProof/>
                <w:color w:val="000000"/>
                <w:sz w:val="28"/>
                <w:szCs w:val="28"/>
                <w:lang w:val="ru-RU"/>
              </w:rPr>
            </w:pPr>
            <w:r>
              <w:rPr>
                <w:noProof/>
                <w:color w:val="000000"/>
                <w:sz w:val="28"/>
                <w:szCs w:val="28"/>
                <w:lang w:val="ru-RU"/>
              </w:rPr>
              <w:t>сүзілу жылдамдығы</w:t>
            </w:r>
            <w:r w:rsidRPr="006E411E">
              <w:rPr>
                <w:noProof/>
                <w:color w:val="000000"/>
                <w:sz w:val="28"/>
                <w:szCs w:val="28"/>
                <w:lang w:val="ru-RU"/>
              </w:rPr>
              <w:t xml:space="preserve"> (GFR)</w:t>
            </w:r>
          </w:p>
        </w:tc>
        <w:tc>
          <w:tcPr>
            <w:tcW w:w="2880" w:type="dxa"/>
            <w:vAlign w:val="center"/>
          </w:tcPr>
          <w:p w:rsidR="00365381" w:rsidRPr="006E411E" w:rsidRDefault="00365381" w:rsidP="0032478D">
            <w:pPr>
              <w:jc w:val="center"/>
              <w:rPr>
                <w:noProof/>
                <w:color w:val="000000"/>
                <w:sz w:val="28"/>
                <w:szCs w:val="28"/>
                <w:lang w:val="ru-RU"/>
              </w:rPr>
            </w:pPr>
            <w:r w:rsidRPr="006E411E">
              <w:rPr>
                <w:noProof/>
                <w:color w:val="000000"/>
                <w:sz w:val="28"/>
                <w:szCs w:val="28"/>
                <w:lang w:val="ru-RU"/>
              </w:rPr>
              <w:t>Доза</w:t>
            </w:r>
          </w:p>
        </w:tc>
      </w:tr>
      <w:tr w:rsidR="00365381" w:rsidRPr="006E411E" w:rsidTr="0032478D">
        <w:tc>
          <w:tcPr>
            <w:tcW w:w="2880" w:type="dxa"/>
            <w:vAlign w:val="center"/>
          </w:tcPr>
          <w:p w:rsidR="00365381" w:rsidRPr="006E411E" w:rsidRDefault="00365381" w:rsidP="0032478D">
            <w:pPr>
              <w:rPr>
                <w:noProof/>
                <w:color w:val="000000"/>
                <w:sz w:val="28"/>
                <w:szCs w:val="28"/>
                <w:lang w:val="ru-RU"/>
              </w:rPr>
            </w:pPr>
            <w:r w:rsidRPr="006E411E">
              <w:rPr>
                <w:noProof/>
                <w:color w:val="000000"/>
                <w:sz w:val="28"/>
                <w:szCs w:val="28"/>
                <w:lang w:val="ru-RU"/>
              </w:rPr>
              <w:t>20-50 мл/мин</w:t>
            </w:r>
          </w:p>
        </w:tc>
        <w:tc>
          <w:tcPr>
            <w:tcW w:w="2880" w:type="dxa"/>
            <w:vAlign w:val="center"/>
          </w:tcPr>
          <w:p w:rsidR="00365381" w:rsidRPr="006E411E" w:rsidRDefault="00365381" w:rsidP="0032478D">
            <w:pPr>
              <w:rPr>
                <w:noProof/>
                <w:color w:val="000000"/>
                <w:sz w:val="28"/>
                <w:szCs w:val="28"/>
                <w:lang w:val="ru-RU"/>
              </w:rPr>
            </w:pPr>
            <w:r>
              <w:rPr>
                <w:noProof/>
                <w:color w:val="000000"/>
                <w:sz w:val="28"/>
                <w:szCs w:val="28"/>
                <w:lang w:val="ru-RU"/>
              </w:rPr>
              <w:t xml:space="preserve">тәулігіне </w:t>
            </w:r>
            <w:r w:rsidRPr="006E411E">
              <w:rPr>
                <w:noProof/>
                <w:color w:val="000000"/>
                <w:sz w:val="28"/>
                <w:szCs w:val="28"/>
                <w:lang w:val="ru-RU"/>
              </w:rPr>
              <w:t xml:space="preserve">0,25 мг </w:t>
            </w:r>
          </w:p>
        </w:tc>
      </w:tr>
      <w:tr w:rsidR="00365381" w:rsidRPr="006E411E" w:rsidTr="0032478D">
        <w:tc>
          <w:tcPr>
            <w:tcW w:w="2880" w:type="dxa"/>
            <w:vAlign w:val="center"/>
          </w:tcPr>
          <w:p w:rsidR="00365381" w:rsidRPr="006E411E" w:rsidRDefault="00365381" w:rsidP="0032478D">
            <w:pPr>
              <w:rPr>
                <w:noProof/>
                <w:color w:val="000000"/>
                <w:sz w:val="28"/>
                <w:szCs w:val="28"/>
                <w:lang w:val="ru-RU"/>
              </w:rPr>
            </w:pPr>
            <w:r w:rsidRPr="006E411E">
              <w:rPr>
                <w:noProof/>
                <w:color w:val="000000"/>
                <w:sz w:val="28"/>
                <w:szCs w:val="28"/>
                <w:lang w:val="ru-RU"/>
              </w:rPr>
              <w:t>10</w:t>
            </w:r>
            <w:r w:rsidRPr="006E411E">
              <w:rPr>
                <w:noProof/>
                <w:color w:val="000000"/>
                <w:sz w:val="28"/>
                <w:szCs w:val="28"/>
                <w:lang w:val="ru-RU"/>
              </w:rPr>
              <w:noBreakHyphen/>
              <w:t xml:space="preserve">20 мл/мин </w:t>
            </w:r>
          </w:p>
        </w:tc>
        <w:tc>
          <w:tcPr>
            <w:tcW w:w="2880" w:type="dxa"/>
            <w:vAlign w:val="center"/>
          </w:tcPr>
          <w:p w:rsidR="00365381" w:rsidRPr="006E411E" w:rsidRDefault="00365381" w:rsidP="0032478D">
            <w:pPr>
              <w:rPr>
                <w:noProof/>
                <w:color w:val="000000"/>
                <w:sz w:val="28"/>
                <w:szCs w:val="28"/>
                <w:lang w:val="ru-RU"/>
              </w:rPr>
            </w:pPr>
            <w:r>
              <w:rPr>
                <w:noProof/>
                <w:color w:val="000000"/>
                <w:sz w:val="28"/>
                <w:szCs w:val="28"/>
                <w:lang w:val="ru-RU"/>
              </w:rPr>
              <w:t xml:space="preserve">тәулігіне </w:t>
            </w:r>
            <w:r w:rsidRPr="006E411E">
              <w:rPr>
                <w:noProof/>
                <w:color w:val="000000"/>
                <w:sz w:val="28"/>
                <w:szCs w:val="28"/>
                <w:lang w:val="ru-RU"/>
              </w:rPr>
              <w:t xml:space="preserve">0,125-0,25 мг </w:t>
            </w:r>
          </w:p>
        </w:tc>
      </w:tr>
      <w:tr w:rsidR="00365381" w:rsidRPr="006E411E" w:rsidTr="0032478D">
        <w:tc>
          <w:tcPr>
            <w:tcW w:w="2880" w:type="dxa"/>
            <w:vAlign w:val="center"/>
          </w:tcPr>
          <w:p w:rsidR="00365381" w:rsidRPr="006E411E" w:rsidRDefault="00365381" w:rsidP="0032478D">
            <w:pPr>
              <w:rPr>
                <w:noProof/>
                <w:color w:val="000000"/>
                <w:sz w:val="28"/>
                <w:szCs w:val="28"/>
                <w:lang w:val="ru-RU"/>
              </w:rPr>
            </w:pPr>
            <w:r w:rsidRPr="006E411E">
              <w:rPr>
                <w:noProof/>
                <w:color w:val="000000"/>
                <w:sz w:val="28"/>
                <w:szCs w:val="28"/>
                <w:lang w:val="ru-RU"/>
              </w:rPr>
              <w:t>&lt;10 мл/мин</w:t>
            </w:r>
          </w:p>
        </w:tc>
        <w:tc>
          <w:tcPr>
            <w:tcW w:w="2880" w:type="dxa"/>
            <w:vAlign w:val="center"/>
          </w:tcPr>
          <w:p w:rsidR="00365381" w:rsidRPr="006E411E" w:rsidRDefault="00365381" w:rsidP="0032478D">
            <w:pPr>
              <w:jc w:val="both"/>
              <w:rPr>
                <w:noProof/>
                <w:color w:val="000000"/>
                <w:sz w:val="28"/>
                <w:szCs w:val="28"/>
                <w:lang w:val="ru-RU"/>
              </w:rPr>
            </w:pPr>
            <w:r>
              <w:rPr>
                <w:noProof/>
                <w:color w:val="000000"/>
                <w:sz w:val="28"/>
                <w:szCs w:val="28"/>
                <w:lang w:val="ru-RU"/>
              </w:rPr>
              <w:t>тәулігіне</w:t>
            </w:r>
            <w:r w:rsidRPr="006E411E">
              <w:rPr>
                <w:noProof/>
                <w:color w:val="000000"/>
                <w:sz w:val="28"/>
                <w:szCs w:val="28"/>
                <w:lang w:val="ru-RU"/>
              </w:rPr>
              <w:t xml:space="preserve"> 0,125 мг</w:t>
            </w:r>
            <w:r>
              <w:rPr>
                <w:noProof/>
                <w:color w:val="000000"/>
                <w:sz w:val="28"/>
                <w:szCs w:val="28"/>
                <w:lang w:val="ru-RU"/>
              </w:rPr>
              <w:t xml:space="preserve"> дейін</w:t>
            </w:r>
            <w:r w:rsidRPr="006E411E">
              <w:rPr>
                <w:noProof/>
                <w:color w:val="000000"/>
                <w:sz w:val="28"/>
                <w:szCs w:val="28"/>
                <w:lang w:val="ru-RU"/>
              </w:rPr>
              <w:t xml:space="preserve"> </w:t>
            </w:r>
          </w:p>
        </w:tc>
      </w:tr>
    </w:tbl>
    <w:p w:rsidR="00365381" w:rsidRPr="00AD522C" w:rsidRDefault="00365381" w:rsidP="00365381">
      <w:pPr>
        <w:jc w:val="both"/>
        <w:rPr>
          <w:noProof/>
          <w:color w:val="000000"/>
          <w:sz w:val="28"/>
          <w:szCs w:val="28"/>
          <w:lang w:val="ru-RU"/>
        </w:rPr>
      </w:pPr>
    </w:p>
    <w:p w:rsidR="00365381" w:rsidRDefault="00365381" w:rsidP="00365381">
      <w:pPr>
        <w:jc w:val="both"/>
        <w:rPr>
          <w:color w:val="000000"/>
          <w:sz w:val="28"/>
          <w:szCs w:val="28"/>
          <w:lang w:val="ru-RU"/>
        </w:rPr>
      </w:pPr>
      <w:proofErr w:type="spellStart"/>
      <w:r w:rsidRPr="00AD522C">
        <w:rPr>
          <w:color w:val="000000"/>
          <w:sz w:val="28"/>
          <w:szCs w:val="28"/>
          <w:lang w:val="ru-RU"/>
        </w:rPr>
        <w:t>Е</w:t>
      </w:r>
      <w:r>
        <w:rPr>
          <w:color w:val="000000"/>
          <w:sz w:val="28"/>
          <w:szCs w:val="28"/>
          <w:lang w:val="ru-RU"/>
        </w:rPr>
        <w:t>гер</w:t>
      </w:r>
      <w:proofErr w:type="spellEnd"/>
      <w:r>
        <w:rPr>
          <w:color w:val="000000"/>
          <w:sz w:val="28"/>
          <w:szCs w:val="28"/>
          <w:lang w:val="ru-RU"/>
        </w:rPr>
        <w:t xml:space="preserve"> </w:t>
      </w:r>
      <w:proofErr w:type="spellStart"/>
      <w:r w:rsidRPr="00AD522C">
        <w:rPr>
          <w:color w:val="000000"/>
          <w:sz w:val="28"/>
          <w:szCs w:val="28"/>
          <w:lang w:val="ru-RU"/>
        </w:rPr>
        <w:t>препарат</w:t>
      </w:r>
      <w:r>
        <w:rPr>
          <w:color w:val="000000"/>
          <w:sz w:val="28"/>
          <w:szCs w:val="28"/>
          <w:lang w:val="ru-RU"/>
        </w:rPr>
        <w:t>тың</w:t>
      </w:r>
      <w:proofErr w:type="spellEnd"/>
      <w:r>
        <w:rPr>
          <w:color w:val="000000"/>
          <w:sz w:val="28"/>
          <w:szCs w:val="28"/>
          <w:lang w:val="ru-RU"/>
        </w:rPr>
        <w:t xml:space="preserve"> </w:t>
      </w:r>
      <w:proofErr w:type="spellStart"/>
      <w:r>
        <w:rPr>
          <w:color w:val="000000"/>
          <w:sz w:val="28"/>
          <w:szCs w:val="28"/>
          <w:lang w:val="ru-RU"/>
        </w:rPr>
        <w:t>кезекті</w:t>
      </w:r>
      <w:proofErr w:type="spellEnd"/>
      <w:r>
        <w:rPr>
          <w:color w:val="000000"/>
          <w:sz w:val="28"/>
          <w:szCs w:val="28"/>
          <w:lang w:val="ru-RU"/>
        </w:rPr>
        <w:t xml:space="preserve"> </w:t>
      </w:r>
      <w:proofErr w:type="spellStart"/>
      <w:r>
        <w:rPr>
          <w:color w:val="000000"/>
          <w:sz w:val="28"/>
          <w:szCs w:val="28"/>
          <w:lang w:val="ru-RU"/>
        </w:rPr>
        <w:t>дозасы</w:t>
      </w:r>
      <w:proofErr w:type="spellEnd"/>
      <w:r>
        <w:rPr>
          <w:color w:val="000000"/>
          <w:sz w:val="28"/>
          <w:szCs w:val="28"/>
          <w:lang w:val="ru-RU"/>
        </w:rPr>
        <w:t xml:space="preserve"> </w:t>
      </w:r>
      <w:proofErr w:type="spellStart"/>
      <w:r>
        <w:rPr>
          <w:color w:val="000000"/>
          <w:sz w:val="28"/>
          <w:szCs w:val="28"/>
          <w:lang w:val="ru-RU"/>
        </w:rPr>
        <w:t>жіберілі</w:t>
      </w:r>
      <w:proofErr w:type="gramStart"/>
      <w:r>
        <w:rPr>
          <w:color w:val="000000"/>
          <w:sz w:val="28"/>
          <w:szCs w:val="28"/>
          <w:lang w:val="ru-RU"/>
        </w:rPr>
        <w:t>п</w:t>
      </w:r>
      <w:proofErr w:type="spellEnd"/>
      <w:proofErr w:type="gramEnd"/>
      <w:r>
        <w:rPr>
          <w:color w:val="000000"/>
          <w:sz w:val="28"/>
          <w:szCs w:val="28"/>
          <w:lang w:val="ru-RU"/>
        </w:rPr>
        <w:t xml:space="preserve"> </w:t>
      </w:r>
      <w:proofErr w:type="spellStart"/>
      <w:r>
        <w:rPr>
          <w:color w:val="000000"/>
          <w:sz w:val="28"/>
          <w:szCs w:val="28"/>
          <w:lang w:val="ru-RU"/>
        </w:rPr>
        <w:t>алса</w:t>
      </w:r>
      <w:proofErr w:type="spellEnd"/>
      <w:r>
        <w:rPr>
          <w:color w:val="000000"/>
          <w:sz w:val="28"/>
          <w:szCs w:val="28"/>
          <w:lang w:val="ru-RU"/>
        </w:rPr>
        <w:t>,</w:t>
      </w:r>
      <w:r w:rsidRPr="00AD522C">
        <w:rPr>
          <w:color w:val="000000"/>
          <w:sz w:val="28"/>
          <w:szCs w:val="28"/>
          <w:lang w:val="ru-RU"/>
        </w:rPr>
        <w:t xml:space="preserve"> </w:t>
      </w:r>
      <w:r>
        <w:rPr>
          <w:color w:val="000000"/>
          <w:sz w:val="28"/>
          <w:szCs w:val="28"/>
          <w:lang w:val="ru-RU"/>
        </w:rPr>
        <w:t xml:space="preserve">оны </w:t>
      </w:r>
      <w:proofErr w:type="spellStart"/>
      <w:r>
        <w:rPr>
          <w:color w:val="000000"/>
          <w:sz w:val="28"/>
          <w:szCs w:val="28"/>
          <w:lang w:val="ru-RU"/>
        </w:rPr>
        <w:t>мүмкіндік</w:t>
      </w:r>
      <w:proofErr w:type="spellEnd"/>
      <w:r>
        <w:rPr>
          <w:color w:val="000000"/>
          <w:sz w:val="28"/>
          <w:szCs w:val="28"/>
          <w:lang w:val="ru-RU"/>
        </w:rPr>
        <w:t xml:space="preserve"> </w:t>
      </w:r>
      <w:proofErr w:type="spellStart"/>
      <w:r>
        <w:rPr>
          <w:color w:val="000000"/>
          <w:sz w:val="28"/>
          <w:szCs w:val="28"/>
          <w:lang w:val="ru-RU"/>
        </w:rPr>
        <w:t>туған</w:t>
      </w:r>
      <w:proofErr w:type="spellEnd"/>
      <w:r>
        <w:rPr>
          <w:color w:val="000000"/>
          <w:sz w:val="28"/>
          <w:szCs w:val="28"/>
          <w:lang w:val="ru-RU"/>
        </w:rPr>
        <w:t xml:space="preserve"> </w:t>
      </w:r>
      <w:proofErr w:type="spellStart"/>
      <w:r>
        <w:rPr>
          <w:color w:val="000000"/>
          <w:sz w:val="28"/>
          <w:szCs w:val="28"/>
          <w:lang w:val="ru-RU"/>
        </w:rPr>
        <w:t>бойда</w:t>
      </w:r>
      <w:proofErr w:type="spellEnd"/>
      <w:r>
        <w:rPr>
          <w:color w:val="000000"/>
          <w:sz w:val="28"/>
          <w:szCs w:val="28"/>
          <w:lang w:val="ru-RU"/>
        </w:rPr>
        <w:t xml:space="preserve"> </w:t>
      </w:r>
      <w:proofErr w:type="spellStart"/>
      <w:r>
        <w:rPr>
          <w:color w:val="000000"/>
          <w:sz w:val="28"/>
          <w:szCs w:val="28"/>
          <w:lang w:val="ru-RU"/>
        </w:rPr>
        <w:t>бірден</w:t>
      </w:r>
      <w:proofErr w:type="spellEnd"/>
      <w:r>
        <w:rPr>
          <w:color w:val="000000"/>
          <w:sz w:val="28"/>
          <w:szCs w:val="28"/>
          <w:lang w:val="ru-RU"/>
        </w:rPr>
        <w:t xml:space="preserve"> </w:t>
      </w:r>
      <w:proofErr w:type="spellStart"/>
      <w:r>
        <w:rPr>
          <w:color w:val="000000"/>
          <w:sz w:val="28"/>
          <w:szCs w:val="28"/>
          <w:lang w:val="ru-RU"/>
        </w:rPr>
        <w:t>қабылдау</w:t>
      </w:r>
      <w:proofErr w:type="spellEnd"/>
      <w:r>
        <w:rPr>
          <w:color w:val="000000"/>
          <w:sz w:val="28"/>
          <w:szCs w:val="28"/>
          <w:lang w:val="ru-RU"/>
        </w:rPr>
        <w:t xml:space="preserve"> </w:t>
      </w:r>
      <w:proofErr w:type="spellStart"/>
      <w:r>
        <w:rPr>
          <w:color w:val="000000"/>
          <w:sz w:val="28"/>
          <w:szCs w:val="28"/>
          <w:lang w:val="ru-RU"/>
        </w:rPr>
        <w:t>қажет</w:t>
      </w:r>
      <w:proofErr w:type="spellEnd"/>
      <w:r w:rsidRPr="00AD522C">
        <w:rPr>
          <w:color w:val="000000"/>
          <w:sz w:val="28"/>
          <w:szCs w:val="28"/>
          <w:lang w:val="ru-RU"/>
        </w:rPr>
        <w:t xml:space="preserve">. </w:t>
      </w:r>
      <w:proofErr w:type="spellStart"/>
      <w:r w:rsidRPr="00AD522C">
        <w:rPr>
          <w:color w:val="000000"/>
          <w:sz w:val="28"/>
          <w:szCs w:val="28"/>
          <w:lang w:val="ru-RU"/>
        </w:rPr>
        <w:t>Препарат</w:t>
      </w:r>
      <w:r>
        <w:rPr>
          <w:color w:val="000000"/>
          <w:sz w:val="28"/>
          <w:szCs w:val="28"/>
          <w:lang w:val="ru-RU"/>
        </w:rPr>
        <w:t>ты</w:t>
      </w:r>
      <w:proofErr w:type="spellEnd"/>
      <w:r>
        <w:rPr>
          <w:color w:val="000000"/>
          <w:sz w:val="28"/>
          <w:szCs w:val="28"/>
          <w:lang w:val="ru-RU"/>
        </w:rPr>
        <w:t xml:space="preserve"> </w:t>
      </w:r>
      <w:proofErr w:type="spellStart"/>
      <w:r>
        <w:rPr>
          <w:color w:val="000000"/>
          <w:sz w:val="28"/>
          <w:szCs w:val="28"/>
          <w:lang w:val="ru-RU"/>
        </w:rPr>
        <w:t>қатаң</w:t>
      </w:r>
      <w:proofErr w:type="spellEnd"/>
      <w:r>
        <w:rPr>
          <w:color w:val="000000"/>
          <w:sz w:val="28"/>
          <w:szCs w:val="28"/>
          <w:lang w:val="ru-RU"/>
        </w:rPr>
        <w:t xml:space="preserve"> </w:t>
      </w:r>
      <w:proofErr w:type="spellStart"/>
      <w:r>
        <w:rPr>
          <w:color w:val="000000"/>
          <w:sz w:val="28"/>
          <w:szCs w:val="28"/>
          <w:lang w:val="ru-RU"/>
        </w:rPr>
        <w:t>түрде</w:t>
      </w:r>
      <w:proofErr w:type="spellEnd"/>
      <w:r>
        <w:rPr>
          <w:color w:val="000000"/>
          <w:sz w:val="28"/>
          <w:szCs w:val="28"/>
          <w:lang w:val="ru-RU"/>
        </w:rPr>
        <w:t xml:space="preserve"> </w:t>
      </w:r>
      <w:proofErr w:type="spellStart"/>
      <w:r>
        <w:rPr>
          <w:color w:val="000000"/>
          <w:sz w:val="28"/>
          <w:szCs w:val="28"/>
          <w:lang w:val="ru-RU"/>
        </w:rPr>
        <w:t>дә</w:t>
      </w:r>
      <w:proofErr w:type="gramStart"/>
      <w:r>
        <w:rPr>
          <w:color w:val="000000"/>
          <w:sz w:val="28"/>
          <w:szCs w:val="28"/>
          <w:lang w:val="ru-RU"/>
        </w:rPr>
        <w:t>р</w:t>
      </w:r>
      <w:proofErr w:type="gramEnd"/>
      <w:r>
        <w:rPr>
          <w:color w:val="000000"/>
          <w:sz w:val="28"/>
          <w:szCs w:val="28"/>
          <w:lang w:val="ru-RU"/>
        </w:rPr>
        <w:t>ігердің</w:t>
      </w:r>
      <w:proofErr w:type="spellEnd"/>
      <w:r>
        <w:rPr>
          <w:color w:val="000000"/>
          <w:sz w:val="28"/>
          <w:szCs w:val="28"/>
          <w:lang w:val="ru-RU"/>
        </w:rPr>
        <w:t xml:space="preserve"> </w:t>
      </w:r>
      <w:proofErr w:type="spellStart"/>
      <w:r>
        <w:rPr>
          <w:color w:val="000000"/>
          <w:sz w:val="28"/>
          <w:szCs w:val="28"/>
          <w:lang w:val="ru-RU"/>
        </w:rPr>
        <w:t>нұсқауымен</w:t>
      </w:r>
      <w:proofErr w:type="spellEnd"/>
      <w:r>
        <w:rPr>
          <w:color w:val="000000"/>
          <w:sz w:val="28"/>
          <w:szCs w:val="28"/>
          <w:lang w:val="ru-RU"/>
        </w:rPr>
        <w:t xml:space="preserve"> </w:t>
      </w:r>
      <w:proofErr w:type="spellStart"/>
      <w:r>
        <w:rPr>
          <w:color w:val="000000"/>
          <w:sz w:val="28"/>
          <w:szCs w:val="28"/>
          <w:lang w:val="ru-RU"/>
        </w:rPr>
        <w:t>қолдану</w:t>
      </w:r>
      <w:proofErr w:type="spellEnd"/>
      <w:r>
        <w:rPr>
          <w:color w:val="000000"/>
          <w:sz w:val="28"/>
          <w:szCs w:val="28"/>
          <w:lang w:val="ru-RU"/>
        </w:rPr>
        <w:t xml:space="preserve"> </w:t>
      </w:r>
      <w:proofErr w:type="spellStart"/>
      <w:r>
        <w:rPr>
          <w:color w:val="000000"/>
          <w:sz w:val="28"/>
          <w:szCs w:val="28"/>
          <w:lang w:val="ru-RU"/>
        </w:rPr>
        <w:t>керек</w:t>
      </w:r>
      <w:proofErr w:type="spellEnd"/>
      <w:r w:rsidRPr="00AD522C">
        <w:rPr>
          <w:color w:val="000000"/>
          <w:sz w:val="28"/>
          <w:szCs w:val="28"/>
          <w:lang w:val="ru-RU"/>
        </w:rPr>
        <w:t xml:space="preserve">. </w:t>
      </w:r>
      <w:proofErr w:type="spellStart"/>
      <w:r w:rsidRPr="00AD522C">
        <w:rPr>
          <w:color w:val="000000"/>
          <w:sz w:val="28"/>
          <w:szCs w:val="28"/>
          <w:lang w:val="ru-RU"/>
        </w:rPr>
        <w:t>Доз</w:t>
      </w:r>
      <w:r>
        <w:rPr>
          <w:color w:val="000000"/>
          <w:sz w:val="28"/>
          <w:szCs w:val="28"/>
          <w:lang w:val="ru-RU"/>
        </w:rPr>
        <w:t>асын</w:t>
      </w:r>
      <w:proofErr w:type="spellEnd"/>
      <w:r>
        <w:rPr>
          <w:color w:val="000000"/>
          <w:sz w:val="28"/>
          <w:szCs w:val="28"/>
          <w:lang w:val="ru-RU"/>
        </w:rPr>
        <w:t xml:space="preserve"> </w:t>
      </w:r>
      <w:proofErr w:type="spellStart"/>
      <w:r>
        <w:rPr>
          <w:color w:val="000000"/>
          <w:sz w:val="28"/>
          <w:szCs w:val="28"/>
          <w:lang w:val="ru-RU"/>
        </w:rPr>
        <w:t>өздігінен</w:t>
      </w:r>
      <w:proofErr w:type="spellEnd"/>
      <w:r>
        <w:rPr>
          <w:color w:val="000000"/>
          <w:sz w:val="28"/>
          <w:szCs w:val="28"/>
          <w:lang w:val="ru-RU"/>
        </w:rPr>
        <w:t xml:space="preserve"> </w:t>
      </w:r>
      <w:proofErr w:type="spellStart"/>
      <w:r>
        <w:rPr>
          <w:color w:val="000000"/>
          <w:sz w:val="28"/>
          <w:szCs w:val="28"/>
          <w:lang w:val="ru-RU"/>
        </w:rPr>
        <w:t>өзгерт</w:t>
      </w:r>
      <w:r w:rsidRPr="00AD522C">
        <w:rPr>
          <w:color w:val="000000"/>
          <w:sz w:val="28"/>
          <w:szCs w:val="28"/>
          <w:lang w:val="ru-RU"/>
        </w:rPr>
        <w:t>у</w:t>
      </w:r>
      <w:r>
        <w:rPr>
          <w:color w:val="000000"/>
          <w:sz w:val="28"/>
          <w:szCs w:val="28"/>
          <w:lang w:val="ru-RU"/>
        </w:rPr>
        <w:t>ге</w:t>
      </w:r>
      <w:proofErr w:type="spellEnd"/>
      <w:r>
        <w:rPr>
          <w:color w:val="000000"/>
          <w:sz w:val="28"/>
          <w:szCs w:val="28"/>
          <w:lang w:val="ru-RU"/>
        </w:rPr>
        <w:t xml:space="preserve"> </w:t>
      </w:r>
      <w:proofErr w:type="spellStart"/>
      <w:r>
        <w:rPr>
          <w:color w:val="000000"/>
          <w:sz w:val="28"/>
          <w:szCs w:val="28"/>
          <w:lang w:val="ru-RU"/>
        </w:rPr>
        <w:t>болмайды</w:t>
      </w:r>
      <w:proofErr w:type="spellEnd"/>
      <w:r w:rsidRPr="00AD522C">
        <w:rPr>
          <w:color w:val="000000"/>
          <w:sz w:val="28"/>
          <w:szCs w:val="28"/>
          <w:lang w:val="ru-RU"/>
        </w:rPr>
        <w:t>.</w:t>
      </w:r>
    </w:p>
    <w:p w:rsidR="00EB43B3" w:rsidRDefault="0092625B" w:rsidP="00EB43B3">
      <w:pPr>
        <w:pStyle w:val="11"/>
        <w:spacing w:line="190" w:lineRule="atLeast"/>
        <w:ind w:firstLine="0"/>
        <w:rPr>
          <w:rFonts w:ascii="Times New Roman" w:hAnsi="Times New Roman"/>
          <w:iCs/>
          <w:sz w:val="28"/>
          <w:szCs w:val="28"/>
          <w:lang w:val="ru-RU"/>
        </w:rPr>
      </w:pPr>
      <w:r>
        <w:rPr>
          <w:rFonts w:ascii="Times New Roman" w:hAnsi="Times New Roman"/>
          <w:sz w:val="28"/>
          <w:szCs w:val="28"/>
          <w:lang w:val="ru-RU"/>
        </w:rPr>
        <w:t xml:space="preserve">ДИГОКСИН ГРИНДЕКС </w:t>
      </w:r>
      <w:r w:rsidRPr="00E81BE8">
        <w:rPr>
          <w:rFonts w:ascii="Times New Roman" w:hAnsi="Times New Roman"/>
          <w:iCs/>
          <w:sz w:val="28"/>
          <w:szCs w:val="28"/>
          <w:lang w:val="ru-RU"/>
        </w:rPr>
        <w:t xml:space="preserve">0,25 мг </w:t>
      </w:r>
      <w:proofErr w:type="spellStart"/>
      <w:r w:rsidR="00B14F17" w:rsidRPr="00E81BE8">
        <w:rPr>
          <w:rFonts w:ascii="Times New Roman" w:hAnsi="Times New Roman"/>
          <w:sz w:val="28"/>
          <w:szCs w:val="28"/>
          <w:lang w:val="ru-RU"/>
        </w:rPr>
        <w:t>таблет</w:t>
      </w:r>
      <w:r>
        <w:rPr>
          <w:rFonts w:ascii="Times New Roman" w:hAnsi="Times New Roman"/>
          <w:sz w:val="28"/>
          <w:szCs w:val="28"/>
          <w:lang w:val="ru-RU"/>
        </w:rPr>
        <w:t>каларында</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бөлу</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сызығы</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жоқтығына</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байланысты</w:t>
      </w:r>
      <w:proofErr w:type="spellEnd"/>
      <w:r w:rsidR="00B14F17" w:rsidRPr="00E81BE8">
        <w:rPr>
          <w:rFonts w:ascii="Times New Roman" w:hAnsi="Times New Roman"/>
          <w:sz w:val="28"/>
          <w:szCs w:val="28"/>
          <w:lang w:val="ru-RU"/>
        </w:rPr>
        <w:t xml:space="preserve"> </w:t>
      </w:r>
      <w:r w:rsidR="00B14F17" w:rsidRPr="00E81BE8">
        <w:rPr>
          <w:rFonts w:ascii="Times New Roman" w:hAnsi="Times New Roman"/>
          <w:iCs/>
          <w:sz w:val="28"/>
          <w:szCs w:val="28"/>
          <w:lang w:val="ru-RU"/>
        </w:rPr>
        <w:t>0,25 мг</w:t>
      </w:r>
      <w:r>
        <w:rPr>
          <w:rFonts w:ascii="Times New Roman" w:hAnsi="Times New Roman"/>
          <w:iCs/>
          <w:sz w:val="28"/>
          <w:szCs w:val="28"/>
          <w:lang w:val="ru-RU"/>
        </w:rPr>
        <w:t>-</w:t>
      </w:r>
      <w:proofErr w:type="spellStart"/>
      <w:r>
        <w:rPr>
          <w:rFonts w:ascii="Times New Roman" w:hAnsi="Times New Roman"/>
          <w:iCs/>
          <w:sz w:val="28"/>
          <w:szCs w:val="28"/>
          <w:lang w:val="ru-RU"/>
        </w:rPr>
        <w:t>ден</w:t>
      </w:r>
      <w:proofErr w:type="spellEnd"/>
      <w:r>
        <w:rPr>
          <w:rFonts w:ascii="Times New Roman" w:hAnsi="Times New Roman"/>
          <w:iCs/>
          <w:sz w:val="28"/>
          <w:szCs w:val="28"/>
          <w:lang w:val="ru-RU"/>
        </w:rPr>
        <w:t xml:space="preserve"> </w:t>
      </w:r>
      <w:proofErr w:type="spellStart"/>
      <w:r>
        <w:rPr>
          <w:rFonts w:ascii="Times New Roman" w:hAnsi="Times New Roman"/>
          <w:iCs/>
          <w:sz w:val="28"/>
          <w:szCs w:val="28"/>
          <w:lang w:val="ru-RU"/>
        </w:rPr>
        <w:t>төмен</w:t>
      </w:r>
      <w:proofErr w:type="spellEnd"/>
      <w:r>
        <w:rPr>
          <w:rFonts w:ascii="Times New Roman" w:hAnsi="Times New Roman"/>
          <w:iCs/>
          <w:sz w:val="28"/>
          <w:szCs w:val="28"/>
          <w:lang w:val="ru-RU"/>
        </w:rPr>
        <w:t xml:space="preserve"> </w:t>
      </w:r>
      <w:proofErr w:type="spellStart"/>
      <w:r>
        <w:rPr>
          <w:rFonts w:ascii="Times New Roman" w:hAnsi="Times New Roman"/>
          <w:iCs/>
          <w:sz w:val="28"/>
          <w:szCs w:val="28"/>
          <w:lang w:val="ru-RU"/>
        </w:rPr>
        <w:t>дозаны</w:t>
      </w:r>
      <w:proofErr w:type="spellEnd"/>
      <w:r>
        <w:rPr>
          <w:rFonts w:ascii="Times New Roman" w:hAnsi="Times New Roman"/>
          <w:iCs/>
          <w:sz w:val="28"/>
          <w:szCs w:val="28"/>
          <w:lang w:val="ru-RU"/>
        </w:rPr>
        <w:t xml:space="preserve"> </w:t>
      </w:r>
      <w:proofErr w:type="spellStart"/>
      <w:r>
        <w:rPr>
          <w:rFonts w:ascii="Times New Roman" w:hAnsi="Times New Roman"/>
          <w:iCs/>
          <w:sz w:val="28"/>
          <w:szCs w:val="28"/>
          <w:lang w:val="ru-RU"/>
        </w:rPr>
        <w:t>қолдану</w:t>
      </w:r>
      <w:proofErr w:type="spellEnd"/>
      <w:r>
        <w:rPr>
          <w:rFonts w:ascii="Times New Roman" w:hAnsi="Times New Roman"/>
          <w:iCs/>
          <w:sz w:val="28"/>
          <w:szCs w:val="28"/>
          <w:lang w:val="ru-RU"/>
        </w:rPr>
        <w:t xml:space="preserve"> </w:t>
      </w:r>
      <w:proofErr w:type="spellStart"/>
      <w:r>
        <w:rPr>
          <w:rFonts w:ascii="Times New Roman" w:hAnsi="Times New Roman"/>
          <w:iCs/>
          <w:sz w:val="28"/>
          <w:szCs w:val="28"/>
          <w:lang w:val="ru-RU"/>
        </w:rPr>
        <w:t>қажет</w:t>
      </w:r>
      <w:proofErr w:type="spellEnd"/>
      <w:r>
        <w:rPr>
          <w:rFonts w:ascii="Times New Roman" w:hAnsi="Times New Roman"/>
          <w:iCs/>
          <w:sz w:val="28"/>
          <w:szCs w:val="28"/>
          <w:lang w:val="ru-RU"/>
        </w:rPr>
        <w:t xml:space="preserve"> </w:t>
      </w:r>
      <w:proofErr w:type="spellStart"/>
      <w:r>
        <w:rPr>
          <w:rFonts w:ascii="Times New Roman" w:hAnsi="Times New Roman"/>
          <w:iCs/>
          <w:sz w:val="28"/>
          <w:szCs w:val="28"/>
          <w:lang w:val="ru-RU"/>
        </w:rPr>
        <w:t>болғанда</w:t>
      </w:r>
      <w:proofErr w:type="spellEnd"/>
      <w:r w:rsidR="00B14F17" w:rsidRPr="00E81BE8">
        <w:rPr>
          <w:rFonts w:ascii="Times New Roman" w:hAnsi="Times New Roman"/>
          <w:iCs/>
          <w:sz w:val="28"/>
          <w:szCs w:val="28"/>
          <w:lang w:val="ru-RU"/>
        </w:rPr>
        <w:t xml:space="preserve"> </w:t>
      </w:r>
      <w:proofErr w:type="spellStart"/>
      <w:r>
        <w:rPr>
          <w:rFonts w:ascii="Times New Roman" w:hAnsi="Times New Roman"/>
          <w:iCs/>
          <w:sz w:val="28"/>
          <w:szCs w:val="28"/>
          <w:lang w:val="ru-RU"/>
        </w:rPr>
        <w:t>басқа</w:t>
      </w:r>
      <w:proofErr w:type="spellEnd"/>
      <w:r>
        <w:rPr>
          <w:rFonts w:ascii="Times New Roman" w:hAnsi="Times New Roman"/>
          <w:iCs/>
          <w:sz w:val="28"/>
          <w:szCs w:val="28"/>
          <w:lang w:val="ru-RU"/>
        </w:rPr>
        <w:t xml:space="preserve"> </w:t>
      </w:r>
      <w:proofErr w:type="spellStart"/>
      <w:r>
        <w:rPr>
          <w:rFonts w:ascii="Times New Roman" w:hAnsi="Times New Roman"/>
          <w:iCs/>
          <w:sz w:val="28"/>
          <w:szCs w:val="28"/>
          <w:lang w:val="ru-RU"/>
        </w:rPr>
        <w:t>дә</w:t>
      </w:r>
      <w:proofErr w:type="gramStart"/>
      <w:r>
        <w:rPr>
          <w:rFonts w:ascii="Times New Roman" w:hAnsi="Times New Roman"/>
          <w:iCs/>
          <w:sz w:val="28"/>
          <w:szCs w:val="28"/>
          <w:lang w:val="ru-RU"/>
        </w:rPr>
        <w:t>р</w:t>
      </w:r>
      <w:proofErr w:type="gramEnd"/>
      <w:r>
        <w:rPr>
          <w:rFonts w:ascii="Times New Roman" w:hAnsi="Times New Roman"/>
          <w:iCs/>
          <w:sz w:val="28"/>
          <w:szCs w:val="28"/>
          <w:lang w:val="ru-RU"/>
        </w:rPr>
        <w:t>ілік</w:t>
      </w:r>
      <w:proofErr w:type="spellEnd"/>
      <w:r>
        <w:rPr>
          <w:rFonts w:ascii="Times New Roman" w:hAnsi="Times New Roman"/>
          <w:iCs/>
          <w:sz w:val="28"/>
          <w:szCs w:val="28"/>
          <w:lang w:val="ru-RU"/>
        </w:rPr>
        <w:t xml:space="preserve"> </w:t>
      </w:r>
      <w:proofErr w:type="spellStart"/>
      <w:r>
        <w:rPr>
          <w:rFonts w:ascii="Times New Roman" w:hAnsi="Times New Roman"/>
          <w:iCs/>
          <w:sz w:val="28"/>
          <w:szCs w:val="28"/>
          <w:lang w:val="ru-RU"/>
        </w:rPr>
        <w:t>түрлерді</w:t>
      </w:r>
      <w:proofErr w:type="spellEnd"/>
      <w:r>
        <w:rPr>
          <w:rFonts w:ascii="Times New Roman" w:hAnsi="Times New Roman"/>
          <w:iCs/>
          <w:sz w:val="28"/>
          <w:szCs w:val="28"/>
          <w:lang w:val="ru-RU"/>
        </w:rPr>
        <w:t xml:space="preserve"> </w:t>
      </w:r>
      <w:proofErr w:type="spellStart"/>
      <w:r>
        <w:rPr>
          <w:rFonts w:ascii="Times New Roman" w:hAnsi="Times New Roman"/>
          <w:iCs/>
          <w:sz w:val="28"/>
          <w:szCs w:val="28"/>
          <w:lang w:val="ru-RU"/>
        </w:rPr>
        <w:t>немесе</w:t>
      </w:r>
      <w:proofErr w:type="spellEnd"/>
      <w:r>
        <w:rPr>
          <w:rFonts w:ascii="Times New Roman" w:hAnsi="Times New Roman"/>
          <w:iCs/>
          <w:sz w:val="28"/>
          <w:szCs w:val="28"/>
          <w:lang w:val="ru-RU"/>
        </w:rPr>
        <w:t xml:space="preserve"> </w:t>
      </w:r>
      <w:proofErr w:type="spellStart"/>
      <w:r>
        <w:rPr>
          <w:rFonts w:ascii="Times New Roman" w:hAnsi="Times New Roman"/>
          <w:iCs/>
          <w:sz w:val="28"/>
          <w:szCs w:val="28"/>
          <w:lang w:val="ru-RU"/>
        </w:rPr>
        <w:t>құрамында</w:t>
      </w:r>
      <w:proofErr w:type="spellEnd"/>
      <w:r>
        <w:rPr>
          <w:rFonts w:ascii="Times New Roman" w:hAnsi="Times New Roman"/>
          <w:iCs/>
          <w:sz w:val="28"/>
          <w:szCs w:val="28"/>
          <w:lang w:val="ru-RU"/>
        </w:rPr>
        <w:t xml:space="preserve"> </w:t>
      </w:r>
      <w:proofErr w:type="spellStart"/>
      <w:r>
        <w:rPr>
          <w:rFonts w:ascii="Times New Roman" w:hAnsi="Times New Roman"/>
          <w:iCs/>
          <w:sz w:val="28"/>
          <w:szCs w:val="28"/>
          <w:lang w:val="ru-RU"/>
        </w:rPr>
        <w:t>дигоксин</w:t>
      </w:r>
      <w:proofErr w:type="spellEnd"/>
      <w:r>
        <w:rPr>
          <w:rFonts w:ascii="Times New Roman" w:hAnsi="Times New Roman"/>
          <w:iCs/>
          <w:sz w:val="28"/>
          <w:szCs w:val="28"/>
          <w:lang w:val="ru-RU"/>
        </w:rPr>
        <w:t xml:space="preserve"> бар </w:t>
      </w:r>
      <w:proofErr w:type="spellStart"/>
      <w:r>
        <w:rPr>
          <w:rFonts w:ascii="Times New Roman" w:hAnsi="Times New Roman"/>
          <w:iCs/>
          <w:sz w:val="28"/>
          <w:szCs w:val="28"/>
          <w:lang w:val="ru-RU"/>
        </w:rPr>
        <w:t>басқа</w:t>
      </w:r>
      <w:proofErr w:type="spellEnd"/>
      <w:r>
        <w:rPr>
          <w:rFonts w:ascii="Times New Roman" w:hAnsi="Times New Roman"/>
          <w:iCs/>
          <w:sz w:val="28"/>
          <w:szCs w:val="28"/>
          <w:lang w:val="ru-RU"/>
        </w:rPr>
        <w:t xml:space="preserve"> </w:t>
      </w:r>
      <w:proofErr w:type="spellStart"/>
      <w:r>
        <w:rPr>
          <w:rFonts w:ascii="Times New Roman" w:hAnsi="Times New Roman"/>
          <w:iCs/>
          <w:sz w:val="28"/>
          <w:szCs w:val="28"/>
          <w:lang w:val="ru-RU"/>
        </w:rPr>
        <w:t>таблеткаларды</w:t>
      </w:r>
      <w:proofErr w:type="spellEnd"/>
      <w:r>
        <w:rPr>
          <w:rFonts w:ascii="Times New Roman" w:hAnsi="Times New Roman"/>
          <w:iCs/>
          <w:sz w:val="28"/>
          <w:szCs w:val="28"/>
          <w:lang w:val="ru-RU"/>
        </w:rPr>
        <w:t xml:space="preserve"> </w:t>
      </w:r>
      <w:proofErr w:type="spellStart"/>
      <w:r>
        <w:rPr>
          <w:rFonts w:ascii="Times New Roman" w:hAnsi="Times New Roman"/>
          <w:iCs/>
          <w:sz w:val="28"/>
          <w:szCs w:val="28"/>
          <w:lang w:val="ru-RU"/>
        </w:rPr>
        <w:t>қолдану</w:t>
      </w:r>
      <w:proofErr w:type="spellEnd"/>
      <w:r>
        <w:rPr>
          <w:rFonts w:ascii="Times New Roman" w:hAnsi="Times New Roman"/>
          <w:iCs/>
          <w:sz w:val="28"/>
          <w:szCs w:val="28"/>
          <w:lang w:val="ru-RU"/>
        </w:rPr>
        <w:t xml:space="preserve"> </w:t>
      </w:r>
      <w:proofErr w:type="spellStart"/>
      <w:r>
        <w:rPr>
          <w:rFonts w:ascii="Times New Roman" w:hAnsi="Times New Roman"/>
          <w:iCs/>
          <w:sz w:val="28"/>
          <w:szCs w:val="28"/>
          <w:lang w:val="ru-RU"/>
        </w:rPr>
        <w:t>керек</w:t>
      </w:r>
      <w:r w:rsidR="00B14F17" w:rsidRPr="00E81BE8">
        <w:rPr>
          <w:rFonts w:ascii="Times New Roman" w:hAnsi="Times New Roman"/>
          <w:iCs/>
          <w:sz w:val="28"/>
          <w:szCs w:val="28"/>
          <w:lang w:val="ru-RU"/>
        </w:rPr>
        <w:t>.</w:t>
      </w:r>
      <w:proofErr w:type="spellEnd"/>
    </w:p>
    <w:p w:rsidR="00365381" w:rsidRPr="00EB43B3" w:rsidRDefault="00365381" w:rsidP="00EB43B3">
      <w:pPr>
        <w:pStyle w:val="11"/>
        <w:spacing w:line="190" w:lineRule="atLeast"/>
        <w:ind w:firstLine="0"/>
        <w:rPr>
          <w:rFonts w:ascii="Times New Roman" w:hAnsi="Times New Roman"/>
          <w:sz w:val="28"/>
          <w:szCs w:val="28"/>
          <w:lang w:val="ru-RU"/>
        </w:rPr>
      </w:pPr>
      <w:r>
        <w:rPr>
          <w:b/>
          <w:noProof/>
          <w:sz w:val="28"/>
          <w:szCs w:val="28"/>
          <w:lang w:val="ru-RU"/>
        </w:rPr>
        <w:t>Жағымсыз әсерлері</w:t>
      </w:r>
    </w:p>
    <w:p w:rsidR="00365381" w:rsidRPr="00AD522C" w:rsidRDefault="00365381" w:rsidP="00365381">
      <w:pPr>
        <w:jc w:val="both"/>
        <w:rPr>
          <w:i/>
          <w:noProof/>
          <w:color w:val="000000"/>
          <w:sz w:val="28"/>
          <w:szCs w:val="28"/>
          <w:lang w:val="ru-RU"/>
        </w:rPr>
      </w:pPr>
      <w:r>
        <w:rPr>
          <w:i/>
          <w:noProof/>
          <w:color w:val="000000"/>
          <w:sz w:val="28"/>
          <w:szCs w:val="28"/>
          <w:lang w:val="ru-RU"/>
        </w:rPr>
        <w:t xml:space="preserve">Жиі </w:t>
      </w:r>
    </w:p>
    <w:p w:rsidR="00365381" w:rsidRPr="00AD522C" w:rsidRDefault="00365381" w:rsidP="00365381">
      <w:pPr>
        <w:ind w:left="360" w:hanging="360"/>
        <w:jc w:val="both"/>
        <w:rPr>
          <w:i/>
          <w:noProof/>
          <w:color w:val="000000"/>
          <w:sz w:val="28"/>
          <w:szCs w:val="28"/>
          <w:lang w:val="ru-RU"/>
        </w:rPr>
      </w:pPr>
      <w:r w:rsidRPr="00AD522C">
        <w:rPr>
          <w:noProof/>
          <w:color w:val="000000"/>
          <w:sz w:val="28"/>
          <w:szCs w:val="28"/>
          <w:lang w:val="ru-RU"/>
        </w:rPr>
        <w:t>-</w:t>
      </w:r>
      <w:r w:rsidRPr="00AD522C">
        <w:rPr>
          <w:noProof/>
          <w:color w:val="000000"/>
          <w:sz w:val="28"/>
          <w:szCs w:val="28"/>
          <w:lang w:val="ru-RU"/>
        </w:rPr>
        <w:tab/>
      </w:r>
      <w:r>
        <w:rPr>
          <w:noProof/>
          <w:color w:val="000000"/>
          <w:sz w:val="28"/>
          <w:szCs w:val="28"/>
          <w:lang w:val="ru-RU"/>
        </w:rPr>
        <w:t>ұйқышылдық, бас айналуы</w:t>
      </w:r>
    </w:p>
    <w:p w:rsidR="00365381" w:rsidRPr="00AD522C" w:rsidRDefault="00365381" w:rsidP="00365381">
      <w:pPr>
        <w:ind w:left="360" w:hanging="360"/>
        <w:jc w:val="both"/>
        <w:rPr>
          <w:noProof/>
          <w:color w:val="000000"/>
          <w:sz w:val="28"/>
          <w:szCs w:val="28"/>
          <w:lang w:val="ru-RU"/>
        </w:rPr>
      </w:pPr>
      <w:r w:rsidRPr="00AD522C">
        <w:rPr>
          <w:noProof/>
          <w:color w:val="000000"/>
          <w:sz w:val="28"/>
          <w:szCs w:val="28"/>
          <w:lang w:val="ru-RU"/>
        </w:rPr>
        <w:t>-</w:t>
      </w:r>
      <w:r w:rsidRPr="00AD522C">
        <w:rPr>
          <w:noProof/>
          <w:color w:val="000000"/>
          <w:sz w:val="28"/>
          <w:szCs w:val="28"/>
          <w:lang w:val="ru-RU"/>
        </w:rPr>
        <w:tab/>
      </w:r>
      <w:r>
        <w:rPr>
          <w:noProof/>
          <w:color w:val="000000"/>
          <w:sz w:val="28"/>
          <w:szCs w:val="28"/>
          <w:lang w:val="ru-RU"/>
        </w:rPr>
        <w:t>көрудің нашарлауы</w:t>
      </w:r>
      <w:r w:rsidRPr="00AD522C">
        <w:rPr>
          <w:noProof/>
          <w:color w:val="000000"/>
          <w:sz w:val="28"/>
          <w:szCs w:val="28"/>
          <w:lang w:val="ru-RU"/>
        </w:rPr>
        <w:t xml:space="preserve"> (</w:t>
      </w:r>
      <w:hyperlink r:id="rId8" w:history="1">
        <w:r>
          <w:rPr>
            <w:rStyle w:val="ad"/>
            <w:noProof/>
            <w:color w:val="000000"/>
            <w:sz w:val="28"/>
            <w:szCs w:val="28"/>
            <w:lang w:val="ru-RU"/>
          </w:rPr>
          <w:t>көрудің</w:t>
        </w:r>
      </w:hyperlink>
      <w:r>
        <w:rPr>
          <w:noProof/>
          <w:color w:val="000000"/>
          <w:sz w:val="28"/>
          <w:szCs w:val="28"/>
          <w:lang w:val="ru-RU"/>
        </w:rPr>
        <w:t xml:space="preserve"> бұлыңғырлануы</w:t>
      </w:r>
      <w:r w:rsidRPr="00AD522C">
        <w:rPr>
          <w:noProof/>
          <w:color w:val="000000"/>
          <w:sz w:val="28"/>
          <w:szCs w:val="28"/>
          <w:lang w:val="ru-RU"/>
        </w:rPr>
        <w:t xml:space="preserve">, </w:t>
      </w:r>
      <w:r>
        <w:rPr>
          <w:noProof/>
          <w:color w:val="000000"/>
          <w:sz w:val="28"/>
          <w:szCs w:val="28"/>
          <w:lang w:val="ru-RU"/>
        </w:rPr>
        <w:t>көзге көрінетін заттардың сарыға боялуы</w:t>
      </w:r>
      <w:r w:rsidRPr="00AD522C">
        <w:rPr>
          <w:noProof/>
          <w:color w:val="000000"/>
          <w:sz w:val="28"/>
          <w:szCs w:val="28"/>
          <w:lang w:val="ru-RU"/>
        </w:rPr>
        <w:t>)</w:t>
      </w:r>
    </w:p>
    <w:p w:rsidR="00365381" w:rsidRDefault="00365381" w:rsidP="00365381">
      <w:pPr>
        <w:ind w:left="360" w:hanging="360"/>
        <w:jc w:val="both"/>
        <w:rPr>
          <w:noProof/>
          <w:color w:val="000000"/>
          <w:spacing w:val="-2"/>
          <w:sz w:val="28"/>
          <w:szCs w:val="28"/>
          <w:lang w:val="lv-LV"/>
        </w:rPr>
      </w:pPr>
      <w:proofErr w:type="gramStart"/>
      <w:r w:rsidRPr="00AD522C">
        <w:rPr>
          <w:noProof/>
          <w:color w:val="000000"/>
          <w:sz w:val="28"/>
          <w:szCs w:val="28"/>
          <w:lang w:val="ru-RU"/>
        </w:rPr>
        <w:t>-</w:t>
      </w:r>
      <w:r w:rsidRPr="00AD522C">
        <w:rPr>
          <w:noProof/>
          <w:color w:val="000000"/>
          <w:sz w:val="28"/>
          <w:szCs w:val="28"/>
          <w:lang w:val="ru-RU"/>
        </w:rPr>
        <w:tab/>
        <w:t>аритми</w:t>
      </w:r>
      <w:r>
        <w:rPr>
          <w:noProof/>
          <w:color w:val="000000"/>
          <w:sz w:val="28"/>
          <w:szCs w:val="28"/>
          <w:lang w:val="ru-RU"/>
        </w:rPr>
        <w:t>ялар мен өткізгіштік бұзылулары:</w:t>
      </w:r>
      <w:r w:rsidRPr="00AD522C">
        <w:rPr>
          <w:noProof/>
          <w:color w:val="000000"/>
          <w:sz w:val="28"/>
          <w:szCs w:val="28"/>
          <w:lang w:val="ru-RU"/>
        </w:rPr>
        <w:t xml:space="preserve"> </w:t>
      </w:r>
      <w:r>
        <w:rPr>
          <w:noProof/>
          <w:color w:val="000000"/>
          <w:sz w:val="28"/>
          <w:szCs w:val="28"/>
          <w:lang w:val="ru-RU"/>
        </w:rPr>
        <w:t>жүрекшелік тахикардия, жүрекшелердің жыпылықтауы мен дірілдеуі, түйіндік</w:t>
      </w:r>
      <w:r w:rsidRPr="00AD522C">
        <w:rPr>
          <w:noProof/>
          <w:color w:val="000000"/>
          <w:sz w:val="28"/>
          <w:szCs w:val="28"/>
          <w:lang w:val="ru-RU"/>
        </w:rPr>
        <w:t xml:space="preserve"> </w:t>
      </w:r>
      <w:r w:rsidRPr="00AD522C">
        <w:rPr>
          <w:noProof/>
          <w:color w:val="000000"/>
          <w:spacing w:val="-2"/>
          <w:sz w:val="28"/>
          <w:szCs w:val="28"/>
          <w:lang w:val="ru-RU"/>
        </w:rPr>
        <w:t>тахикардия</w:t>
      </w:r>
      <w:r>
        <w:rPr>
          <w:noProof/>
          <w:color w:val="000000"/>
          <w:spacing w:val="-2"/>
          <w:sz w:val="28"/>
          <w:szCs w:val="28"/>
          <w:lang w:val="ru-RU"/>
        </w:rPr>
        <w:t>,</w:t>
      </w:r>
      <w:r>
        <w:rPr>
          <w:noProof/>
          <w:color w:val="000000"/>
          <w:sz w:val="28"/>
          <w:szCs w:val="28"/>
          <w:lang w:val="ru-RU"/>
        </w:rPr>
        <w:t xml:space="preserve"> бигеминиялар</w:t>
      </w:r>
      <w:r w:rsidRPr="00AD522C">
        <w:rPr>
          <w:noProof/>
          <w:color w:val="000000"/>
          <w:sz w:val="28"/>
          <w:szCs w:val="28"/>
          <w:lang w:val="ru-RU"/>
        </w:rPr>
        <w:t xml:space="preserve"> </w:t>
      </w:r>
      <w:r>
        <w:rPr>
          <w:noProof/>
          <w:color w:val="000000"/>
          <w:sz w:val="28"/>
          <w:szCs w:val="28"/>
          <w:lang w:val="ru-RU"/>
        </w:rPr>
        <w:t>немесе тригеминиялар</w:t>
      </w:r>
      <w:r w:rsidRPr="003D1315">
        <w:rPr>
          <w:noProof/>
          <w:color w:val="000000"/>
          <w:sz w:val="28"/>
          <w:szCs w:val="28"/>
          <w:lang w:val="ru-RU"/>
        </w:rPr>
        <w:t xml:space="preserve"> </w:t>
      </w:r>
      <w:r w:rsidRPr="00AD522C">
        <w:rPr>
          <w:noProof/>
          <w:color w:val="000000"/>
          <w:sz w:val="28"/>
          <w:szCs w:val="28"/>
          <w:lang w:val="ru-RU"/>
        </w:rPr>
        <w:t>тип</w:t>
      </w:r>
      <w:r>
        <w:rPr>
          <w:noProof/>
          <w:color w:val="000000"/>
          <w:sz w:val="28"/>
          <w:szCs w:val="28"/>
          <w:lang w:val="ru-RU"/>
        </w:rPr>
        <w:t>ті</w:t>
      </w:r>
      <w:r w:rsidRPr="00AD522C">
        <w:rPr>
          <w:noProof/>
          <w:color w:val="000000"/>
          <w:sz w:val="28"/>
          <w:szCs w:val="28"/>
          <w:lang w:val="ru-RU"/>
        </w:rPr>
        <w:t xml:space="preserve"> вентрикуляр</w:t>
      </w:r>
      <w:r>
        <w:rPr>
          <w:noProof/>
          <w:color w:val="000000"/>
          <w:sz w:val="28"/>
          <w:szCs w:val="28"/>
          <w:lang w:val="ru-RU"/>
        </w:rPr>
        <w:t>лық</w:t>
      </w:r>
      <w:r w:rsidRPr="00AD522C">
        <w:rPr>
          <w:noProof/>
          <w:color w:val="000000"/>
          <w:sz w:val="28"/>
          <w:szCs w:val="28"/>
          <w:lang w:val="ru-RU"/>
        </w:rPr>
        <w:t xml:space="preserve"> экстрасистол</w:t>
      </w:r>
      <w:r>
        <w:rPr>
          <w:noProof/>
          <w:color w:val="000000"/>
          <w:sz w:val="28"/>
          <w:szCs w:val="28"/>
          <w:lang w:val="ru-RU"/>
        </w:rPr>
        <w:t>алар</w:t>
      </w:r>
      <w:r w:rsidRPr="00AD522C">
        <w:rPr>
          <w:noProof/>
          <w:color w:val="000000"/>
          <w:sz w:val="28"/>
          <w:szCs w:val="28"/>
          <w:lang w:val="ru-RU"/>
        </w:rPr>
        <w:t xml:space="preserve">, </w:t>
      </w:r>
      <w:r>
        <w:rPr>
          <w:noProof/>
          <w:color w:val="000000"/>
          <w:sz w:val="28"/>
          <w:szCs w:val="28"/>
          <w:lang w:val="ru-RU"/>
        </w:rPr>
        <w:t xml:space="preserve">қарыншалық пароксизмальді тахикардия, қарыншалардың фибрилляциясы; </w:t>
      </w:r>
      <w:r w:rsidRPr="00AD522C">
        <w:rPr>
          <w:noProof/>
          <w:color w:val="000000"/>
          <w:sz w:val="28"/>
          <w:szCs w:val="28"/>
          <w:lang w:val="ru-RU"/>
        </w:rPr>
        <w:t>синус</w:t>
      </w:r>
      <w:r>
        <w:rPr>
          <w:noProof/>
          <w:color w:val="000000"/>
          <w:sz w:val="28"/>
          <w:szCs w:val="28"/>
          <w:lang w:val="ru-RU"/>
        </w:rPr>
        <w:t xml:space="preserve">тық </w:t>
      </w:r>
      <w:r w:rsidRPr="00AD522C">
        <w:rPr>
          <w:noProof/>
          <w:color w:val="000000"/>
          <w:sz w:val="28"/>
          <w:szCs w:val="28"/>
          <w:lang w:val="ru-RU"/>
        </w:rPr>
        <w:t>брадикардия, ЭКГ</w:t>
      </w:r>
      <w:r>
        <w:rPr>
          <w:noProof/>
          <w:color w:val="000000"/>
          <w:sz w:val="28"/>
          <w:szCs w:val="28"/>
          <w:lang w:val="ru-RU"/>
        </w:rPr>
        <w:t>-дағы</w:t>
      </w:r>
      <w:r w:rsidRPr="00AD522C">
        <w:rPr>
          <w:noProof/>
          <w:color w:val="000000"/>
          <w:sz w:val="28"/>
          <w:szCs w:val="28"/>
          <w:lang w:val="ru-RU"/>
        </w:rPr>
        <w:t xml:space="preserve"> </w:t>
      </w:r>
      <w:r>
        <w:rPr>
          <w:noProof/>
          <w:color w:val="000000"/>
          <w:sz w:val="28"/>
          <w:szCs w:val="28"/>
          <w:lang w:val="ru-RU"/>
        </w:rPr>
        <w:t xml:space="preserve">PR </w:t>
      </w:r>
      <w:r w:rsidRPr="00AD522C">
        <w:rPr>
          <w:noProof/>
          <w:color w:val="000000"/>
          <w:sz w:val="28"/>
          <w:szCs w:val="28"/>
          <w:lang w:val="ru-RU"/>
        </w:rPr>
        <w:t>а</w:t>
      </w:r>
      <w:r>
        <w:rPr>
          <w:noProof/>
          <w:color w:val="000000"/>
          <w:sz w:val="28"/>
          <w:szCs w:val="28"/>
          <w:lang w:val="ru-RU"/>
        </w:rPr>
        <w:t>ралығының ұзаруы</w:t>
      </w:r>
      <w:r w:rsidRPr="00AD522C">
        <w:rPr>
          <w:noProof/>
          <w:color w:val="000000"/>
          <w:sz w:val="28"/>
          <w:szCs w:val="28"/>
          <w:lang w:val="ru-RU"/>
        </w:rPr>
        <w:t xml:space="preserve"> (</w:t>
      </w:r>
      <w:r>
        <w:rPr>
          <w:noProof/>
          <w:color w:val="000000"/>
          <w:sz w:val="28"/>
          <w:szCs w:val="28"/>
          <w:lang w:val="ru-RU"/>
        </w:rPr>
        <w:t>басқа</w:t>
      </w:r>
      <w:r w:rsidRPr="00AD522C">
        <w:rPr>
          <w:noProof/>
          <w:color w:val="000000"/>
          <w:sz w:val="28"/>
          <w:szCs w:val="28"/>
          <w:lang w:val="ru-RU"/>
        </w:rPr>
        <w:t xml:space="preserve"> симптом</w:t>
      </w:r>
      <w:r>
        <w:rPr>
          <w:noProof/>
          <w:color w:val="000000"/>
          <w:sz w:val="28"/>
          <w:szCs w:val="28"/>
          <w:lang w:val="ru-RU"/>
        </w:rPr>
        <w:t>дар болмаса,</w:t>
      </w:r>
      <w:r w:rsidRPr="00AD522C">
        <w:rPr>
          <w:noProof/>
          <w:color w:val="000000"/>
          <w:sz w:val="28"/>
          <w:szCs w:val="28"/>
          <w:lang w:val="ru-RU"/>
        </w:rPr>
        <w:t xml:space="preserve"> </w:t>
      </w:r>
      <w:r>
        <w:rPr>
          <w:noProof/>
          <w:color w:val="000000"/>
          <w:sz w:val="28"/>
          <w:szCs w:val="28"/>
          <w:lang w:val="ru-RU"/>
        </w:rPr>
        <w:t>д</w:t>
      </w:r>
      <w:r w:rsidRPr="00AD522C">
        <w:rPr>
          <w:noProof/>
          <w:color w:val="000000"/>
          <w:sz w:val="28"/>
          <w:szCs w:val="28"/>
          <w:lang w:val="ru-RU"/>
        </w:rPr>
        <w:t>игоксин</w:t>
      </w:r>
      <w:r>
        <w:rPr>
          <w:noProof/>
          <w:color w:val="000000"/>
          <w:sz w:val="28"/>
          <w:szCs w:val="28"/>
          <w:lang w:val="ru-RU"/>
        </w:rPr>
        <w:t>нің жағымсыз әсерін көрсетпейді</w:t>
      </w:r>
      <w:r w:rsidRPr="00AD522C">
        <w:rPr>
          <w:noProof/>
          <w:color w:val="000000"/>
          <w:sz w:val="28"/>
          <w:szCs w:val="28"/>
          <w:lang w:val="ru-RU"/>
        </w:rPr>
        <w:t>)</w:t>
      </w:r>
      <w:r>
        <w:rPr>
          <w:noProof/>
          <w:color w:val="000000"/>
          <w:sz w:val="28"/>
          <w:szCs w:val="28"/>
          <w:lang w:val="ru-RU"/>
        </w:rPr>
        <w:t xml:space="preserve">, синоатриальді блокада, </w:t>
      </w:r>
      <w:r>
        <w:rPr>
          <w:noProof/>
          <w:color w:val="000000"/>
          <w:spacing w:val="-2"/>
          <w:sz w:val="28"/>
          <w:szCs w:val="28"/>
          <w:lang w:val="ru-RU"/>
        </w:rPr>
        <w:t>атриовентрикулярлық блокада</w:t>
      </w:r>
      <w:r>
        <w:rPr>
          <w:noProof/>
          <w:color w:val="000000"/>
          <w:spacing w:val="-2"/>
          <w:sz w:val="28"/>
          <w:szCs w:val="28"/>
          <w:lang w:val="lv-LV"/>
        </w:rPr>
        <w:t xml:space="preserve"> </w:t>
      </w:r>
      <w:proofErr w:type="gramEnd"/>
    </w:p>
    <w:p w:rsidR="00365381" w:rsidRDefault="00365381" w:rsidP="00365381">
      <w:pPr>
        <w:ind w:left="360" w:hanging="360"/>
        <w:jc w:val="both"/>
        <w:rPr>
          <w:noProof/>
          <w:color w:val="000000"/>
          <w:sz w:val="28"/>
          <w:szCs w:val="28"/>
          <w:lang w:val="kk-KZ"/>
        </w:rPr>
      </w:pPr>
      <w:r w:rsidRPr="00365381">
        <w:rPr>
          <w:noProof/>
          <w:color w:val="000000"/>
          <w:sz w:val="28"/>
          <w:szCs w:val="28"/>
          <w:lang w:val="lv-LV"/>
        </w:rPr>
        <w:t>-</w:t>
      </w:r>
      <w:r w:rsidRPr="00365381">
        <w:rPr>
          <w:noProof/>
          <w:color w:val="000000"/>
          <w:sz w:val="28"/>
          <w:szCs w:val="28"/>
          <w:lang w:val="lv-LV"/>
        </w:rPr>
        <w:tab/>
        <w:t>жүрек айнуы, құсу, іш өту, іштің ауыруы</w:t>
      </w:r>
    </w:p>
    <w:p w:rsidR="00B14F17" w:rsidRPr="00FD42B1" w:rsidRDefault="00B14F17" w:rsidP="00B14F17">
      <w:pPr>
        <w:ind w:left="360" w:hanging="360"/>
        <w:jc w:val="both"/>
        <w:rPr>
          <w:noProof/>
          <w:color w:val="000000"/>
          <w:sz w:val="28"/>
          <w:szCs w:val="28"/>
          <w:lang w:val="kk-KZ"/>
        </w:rPr>
      </w:pPr>
      <w:r>
        <w:rPr>
          <w:noProof/>
          <w:color w:val="000000"/>
          <w:sz w:val="28"/>
          <w:szCs w:val="28"/>
          <w:lang w:val="kk-KZ"/>
        </w:rPr>
        <w:t xml:space="preserve">- </w:t>
      </w:r>
      <w:r w:rsidRPr="00FD42B1">
        <w:rPr>
          <w:color w:val="000000"/>
          <w:sz w:val="28"/>
          <w:szCs w:val="28"/>
          <w:lang w:val="kk-KZ"/>
        </w:rPr>
        <w:t xml:space="preserve">есекжемге немесе </w:t>
      </w:r>
      <w:r w:rsidR="009624D9" w:rsidRPr="009624D9">
        <w:rPr>
          <w:color w:val="000000"/>
          <w:sz w:val="28"/>
          <w:szCs w:val="28"/>
          <w:lang w:val="kk-KZ"/>
        </w:rPr>
        <w:t>скарлатинаға</w:t>
      </w:r>
      <w:r w:rsidRPr="00FD42B1">
        <w:rPr>
          <w:color w:val="000000"/>
          <w:sz w:val="28"/>
          <w:szCs w:val="28"/>
          <w:lang w:val="kk-KZ"/>
        </w:rPr>
        <w:t xml:space="preserve"> ұқсас </w:t>
      </w:r>
      <w:r w:rsidR="00FD42B1" w:rsidRPr="00FD42B1">
        <w:rPr>
          <w:color w:val="000000"/>
          <w:sz w:val="28"/>
          <w:szCs w:val="28"/>
          <w:lang w:val="kk-KZ"/>
        </w:rPr>
        <w:t xml:space="preserve">және эозинофилиямен </w:t>
      </w:r>
      <w:r w:rsidR="009624D9">
        <w:rPr>
          <w:color w:val="000000"/>
          <w:sz w:val="28"/>
          <w:szCs w:val="28"/>
          <w:lang w:val="kk-KZ"/>
        </w:rPr>
        <w:t xml:space="preserve">қатар жүретін </w:t>
      </w:r>
      <w:r w:rsidR="00FD42B1">
        <w:rPr>
          <w:color w:val="000000"/>
          <w:sz w:val="28"/>
          <w:szCs w:val="28"/>
          <w:lang w:val="kk-KZ"/>
        </w:rPr>
        <w:t>терідегі бөртпелер</w:t>
      </w:r>
    </w:p>
    <w:p w:rsidR="00B14F17" w:rsidRDefault="00FD42B1" w:rsidP="00B14F17">
      <w:pPr>
        <w:jc w:val="both"/>
        <w:rPr>
          <w:noProof/>
          <w:color w:val="000000"/>
          <w:sz w:val="28"/>
          <w:szCs w:val="28"/>
          <w:lang w:val="ru-RU"/>
        </w:rPr>
      </w:pPr>
      <w:r>
        <w:rPr>
          <w:i/>
          <w:noProof/>
          <w:color w:val="000000"/>
          <w:sz w:val="28"/>
          <w:szCs w:val="28"/>
          <w:lang w:val="ru-RU"/>
        </w:rPr>
        <w:t>Жиі емес</w:t>
      </w:r>
    </w:p>
    <w:p w:rsidR="00365381" w:rsidRDefault="00365381" w:rsidP="00365381">
      <w:pPr>
        <w:jc w:val="both"/>
        <w:rPr>
          <w:noProof/>
          <w:color w:val="000000"/>
          <w:sz w:val="28"/>
          <w:szCs w:val="28"/>
          <w:lang w:val="ru-RU"/>
        </w:rPr>
      </w:pPr>
      <w:r>
        <w:rPr>
          <w:noProof/>
          <w:color w:val="000000"/>
          <w:sz w:val="28"/>
          <w:szCs w:val="28"/>
          <w:lang w:val="ru-RU"/>
        </w:rPr>
        <w:t xml:space="preserve">-    </w:t>
      </w:r>
      <w:r w:rsidRPr="00AD522C">
        <w:rPr>
          <w:noProof/>
          <w:color w:val="000000"/>
          <w:sz w:val="28"/>
          <w:szCs w:val="28"/>
          <w:lang w:val="ru-RU"/>
        </w:rPr>
        <w:t>депрессия</w:t>
      </w:r>
    </w:p>
    <w:p w:rsidR="00FD42B1" w:rsidRPr="00FD42B1" w:rsidRDefault="00FD42B1" w:rsidP="00365381">
      <w:pPr>
        <w:jc w:val="both"/>
        <w:rPr>
          <w:i/>
          <w:noProof/>
          <w:color w:val="000000"/>
          <w:sz w:val="28"/>
          <w:szCs w:val="28"/>
          <w:lang w:val="ru-RU"/>
        </w:rPr>
      </w:pPr>
      <w:r w:rsidRPr="00FD42B1">
        <w:rPr>
          <w:i/>
          <w:noProof/>
          <w:color w:val="000000"/>
          <w:sz w:val="28"/>
          <w:szCs w:val="28"/>
          <w:lang w:val="ru-RU"/>
        </w:rPr>
        <w:t xml:space="preserve">Сирек </w:t>
      </w:r>
    </w:p>
    <w:p w:rsidR="00365381" w:rsidRDefault="00365381" w:rsidP="00365381">
      <w:pPr>
        <w:ind w:left="360" w:hanging="360"/>
        <w:jc w:val="both"/>
        <w:rPr>
          <w:noProof/>
          <w:color w:val="000000"/>
          <w:sz w:val="28"/>
          <w:szCs w:val="28"/>
          <w:lang w:val="ru-RU"/>
        </w:rPr>
      </w:pPr>
      <w:r>
        <w:rPr>
          <w:noProof/>
          <w:color w:val="000000"/>
          <w:sz w:val="28"/>
          <w:szCs w:val="28"/>
          <w:lang w:val="ru-RU"/>
        </w:rPr>
        <w:t>-</w:t>
      </w:r>
      <w:r>
        <w:rPr>
          <w:noProof/>
          <w:color w:val="000000"/>
          <w:sz w:val="28"/>
          <w:szCs w:val="28"/>
          <w:lang w:val="ru-RU"/>
        </w:rPr>
        <w:tab/>
        <w:t xml:space="preserve">аллергиялық реакциялар (тері бөртпесі, есекжем) </w:t>
      </w:r>
    </w:p>
    <w:p w:rsidR="00365381" w:rsidRPr="00AD522C" w:rsidRDefault="00365381" w:rsidP="00365381">
      <w:pPr>
        <w:jc w:val="both"/>
        <w:rPr>
          <w:i/>
          <w:noProof/>
          <w:color w:val="000000"/>
          <w:sz w:val="28"/>
          <w:szCs w:val="28"/>
          <w:lang w:val="ru-RU"/>
        </w:rPr>
      </w:pPr>
      <w:r>
        <w:rPr>
          <w:i/>
          <w:noProof/>
          <w:color w:val="000000"/>
          <w:sz w:val="28"/>
          <w:szCs w:val="28"/>
          <w:lang w:val="ru-RU"/>
        </w:rPr>
        <w:t>Өте сирек</w:t>
      </w:r>
    </w:p>
    <w:p w:rsidR="00365381" w:rsidRDefault="00365381" w:rsidP="00365381">
      <w:pPr>
        <w:ind w:left="360" w:hanging="360"/>
        <w:jc w:val="both"/>
        <w:rPr>
          <w:noProof/>
          <w:color w:val="000000"/>
          <w:sz w:val="28"/>
          <w:szCs w:val="28"/>
          <w:lang w:val="ru-RU"/>
        </w:rPr>
      </w:pPr>
      <w:r w:rsidRPr="00AD522C">
        <w:rPr>
          <w:noProof/>
          <w:color w:val="000000"/>
          <w:sz w:val="28"/>
          <w:szCs w:val="28"/>
          <w:lang w:val="ru-RU"/>
        </w:rPr>
        <w:t>-</w:t>
      </w:r>
      <w:r w:rsidRPr="00AD522C">
        <w:rPr>
          <w:noProof/>
          <w:color w:val="000000"/>
          <w:sz w:val="28"/>
          <w:szCs w:val="28"/>
          <w:lang w:val="ru-RU"/>
        </w:rPr>
        <w:tab/>
        <w:t>тромбоцитопения, тромбоцитопения</w:t>
      </w:r>
      <w:r>
        <w:rPr>
          <w:noProof/>
          <w:color w:val="000000"/>
          <w:sz w:val="28"/>
          <w:szCs w:val="28"/>
          <w:lang w:val="ru-RU"/>
        </w:rPr>
        <w:t>лық</w:t>
      </w:r>
      <w:r w:rsidRPr="00AD522C">
        <w:rPr>
          <w:noProof/>
          <w:color w:val="000000"/>
          <w:sz w:val="28"/>
          <w:szCs w:val="28"/>
          <w:lang w:val="ru-RU"/>
        </w:rPr>
        <w:t xml:space="preserve"> пурпура, </w:t>
      </w:r>
      <w:r>
        <w:rPr>
          <w:noProof/>
          <w:color w:val="000000"/>
          <w:sz w:val="28"/>
          <w:szCs w:val="28"/>
          <w:lang w:val="ru-RU"/>
        </w:rPr>
        <w:t xml:space="preserve">мұрыннан қан кету </w:t>
      </w:r>
    </w:p>
    <w:p w:rsidR="00365381" w:rsidRDefault="00365381" w:rsidP="00365381">
      <w:pPr>
        <w:ind w:left="360" w:hanging="360"/>
        <w:jc w:val="both"/>
        <w:rPr>
          <w:noProof/>
          <w:color w:val="000000"/>
          <w:sz w:val="28"/>
          <w:szCs w:val="28"/>
          <w:lang w:val="ru-RU"/>
        </w:rPr>
      </w:pPr>
      <w:r>
        <w:rPr>
          <w:noProof/>
          <w:color w:val="000000"/>
          <w:sz w:val="28"/>
          <w:szCs w:val="28"/>
          <w:lang w:val="ru-RU"/>
        </w:rPr>
        <w:t>-</w:t>
      </w:r>
      <w:r>
        <w:rPr>
          <w:noProof/>
          <w:color w:val="000000"/>
          <w:sz w:val="28"/>
          <w:szCs w:val="28"/>
          <w:lang w:val="lv-LV"/>
        </w:rPr>
        <w:tab/>
      </w:r>
      <w:r>
        <w:rPr>
          <w:noProof/>
          <w:color w:val="000000"/>
          <w:sz w:val="28"/>
          <w:szCs w:val="28"/>
          <w:lang w:val="ru-RU"/>
        </w:rPr>
        <w:t>петехиялар</w:t>
      </w:r>
      <w:r w:rsidRPr="00AD522C">
        <w:rPr>
          <w:noProof/>
          <w:color w:val="000000"/>
          <w:sz w:val="28"/>
          <w:szCs w:val="28"/>
          <w:lang w:val="ru-RU"/>
        </w:rPr>
        <w:t>, уртикар</w:t>
      </w:r>
      <w:r>
        <w:rPr>
          <w:noProof/>
          <w:color w:val="000000"/>
          <w:sz w:val="28"/>
          <w:szCs w:val="28"/>
          <w:lang w:val="ru-RU"/>
        </w:rPr>
        <w:t>лық бөртпе</w:t>
      </w:r>
    </w:p>
    <w:p w:rsidR="00365381" w:rsidRPr="00AD522C" w:rsidRDefault="00365381" w:rsidP="00365381">
      <w:pPr>
        <w:ind w:left="360" w:hanging="360"/>
        <w:jc w:val="both"/>
        <w:rPr>
          <w:noProof/>
          <w:color w:val="000000"/>
          <w:sz w:val="28"/>
          <w:szCs w:val="28"/>
          <w:lang w:val="ru-RU"/>
        </w:rPr>
      </w:pPr>
      <w:r w:rsidRPr="00AD522C">
        <w:rPr>
          <w:noProof/>
          <w:color w:val="000000"/>
          <w:sz w:val="28"/>
          <w:szCs w:val="28"/>
          <w:lang w:val="ru-RU"/>
        </w:rPr>
        <w:t>-</w:t>
      </w:r>
      <w:r w:rsidRPr="00AD522C">
        <w:rPr>
          <w:noProof/>
          <w:color w:val="000000"/>
          <w:sz w:val="28"/>
          <w:szCs w:val="28"/>
          <w:lang w:val="ru-RU"/>
        </w:rPr>
        <w:tab/>
      </w:r>
      <w:r>
        <w:rPr>
          <w:noProof/>
          <w:color w:val="000000"/>
          <w:sz w:val="28"/>
          <w:szCs w:val="28"/>
          <w:lang w:val="ru-RU"/>
        </w:rPr>
        <w:t>тәбеттің болмауы</w:t>
      </w:r>
      <w:r w:rsidR="00FD42B1">
        <w:rPr>
          <w:noProof/>
          <w:color w:val="000000"/>
          <w:sz w:val="28"/>
          <w:szCs w:val="28"/>
          <w:lang w:val="ru-RU"/>
        </w:rPr>
        <w:t>, анорексия</w:t>
      </w:r>
    </w:p>
    <w:p w:rsidR="00365381" w:rsidRPr="00AD522C" w:rsidRDefault="00365381" w:rsidP="00365381">
      <w:pPr>
        <w:ind w:left="360" w:hanging="360"/>
        <w:jc w:val="both"/>
        <w:rPr>
          <w:noProof/>
          <w:color w:val="000000"/>
          <w:sz w:val="28"/>
          <w:szCs w:val="28"/>
          <w:lang w:val="ru-RU"/>
        </w:rPr>
      </w:pPr>
      <w:r w:rsidRPr="00AD522C">
        <w:rPr>
          <w:noProof/>
          <w:color w:val="000000"/>
          <w:sz w:val="28"/>
          <w:szCs w:val="28"/>
          <w:lang w:val="ru-RU"/>
        </w:rPr>
        <w:t>-</w:t>
      </w:r>
      <w:r w:rsidRPr="00AD522C">
        <w:rPr>
          <w:noProof/>
          <w:color w:val="000000"/>
          <w:sz w:val="28"/>
          <w:szCs w:val="28"/>
          <w:lang w:val="ru-RU"/>
        </w:rPr>
        <w:tab/>
        <w:t>апатия, психоз, с</w:t>
      </w:r>
      <w:r>
        <w:rPr>
          <w:noProof/>
          <w:color w:val="000000"/>
          <w:sz w:val="28"/>
          <w:szCs w:val="28"/>
          <w:lang w:val="ru-RU"/>
        </w:rPr>
        <w:t>ананың шатасуы</w:t>
      </w:r>
      <w:r w:rsidRPr="00AD522C">
        <w:rPr>
          <w:noProof/>
          <w:color w:val="000000"/>
          <w:sz w:val="28"/>
          <w:szCs w:val="28"/>
          <w:lang w:val="ru-RU"/>
        </w:rPr>
        <w:t xml:space="preserve">, </w:t>
      </w:r>
      <w:r>
        <w:rPr>
          <w:noProof/>
          <w:color w:val="000000"/>
          <w:sz w:val="28"/>
          <w:szCs w:val="28"/>
          <w:lang w:val="ru-RU"/>
        </w:rPr>
        <w:t>мазасыздық</w:t>
      </w:r>
      <w:r w:rsidRPr="00AD522C">
        <w:rPr>
          <w:noProof/>
          <w:color w:val="000000"/>
          <w:sz w:val="28"/>
          <w:szCs w:val="28"/>
          <w:lang w:val="ru-RU"/>
        </w:rPr>
        <w:t>, эйфория</w:t>
      </w:r>
      <w:r w:rsidR="00FD42B1">
        <w:rPr>
          <w:noProof/>
          <w:color w:val="000000"/>
          <w:sz w:val="28"/>
          <w:szCs w:val="28"/>
          <w:lang w:val="ru-RU"/>
        </w:rPr>
        <w:t>, елестеулер</w:t>
      </w:r>
    </w:p>
    <w:p w:rsidR="00365381" w:rsidRPr="00AD522C" w:rsidRDefault="00365381" w:rsidP="00365381">
      <w:pPr>
        <w:ind w:left="360" w:hanging="360"/>
        <w:jc w:val="both"/>
        <w:rPr>
          <w:noProof/>
          <w:color w:val="000000"/>
          <w:sz w:val="28"/>
          <w:szCs w:val="28"/>
          <w:lang w:val="ru-RU"/>
        </w:rPr>
      </w:pPr>
      <w:r w:rsidRPr="00AD522C">
        <w:rPr>
          <w:noProof/>
          <w:color w:val="000000"/>
          <w:sz w:val="28"/>
          <w:szCs w:val="28"/>
          <w:lang w:val="ru-RU"/>
        </w:rPr>
        <w:t>-</w:t>
      </w:r>
      <w:r w:rsidRPr="00AD522C">
        <w:rPr>
          <w:noProof/>
          <w:color w:val="000000"/>
          <w:sz w:val="28"/>
          <w:szCs w:val="28"/>
          <w:lang w:val="ru-RU"/>
        </w:rPr>
        <w:tab/>
      </w:r>
      <w:r>
        <w:rPr>
          <w:noProof/>
          <w:color w:val="000000"/>
          <w:sz w:val="28"/>
          <w:szCs w:val="28"/>
          <w:lang w:val="ru-RU"/>
        </w:rPr>
        <w:t>бас ауыруы</w:t>
      </w:r>
    </w:p>
    <w:p w:rsidR="00365381" w:rsidRDefault="00365381" w:rsidP="00365381">
      <w:pPr>
        <w:ind w:left="360" w:hanging="360"/>
        <w:jc w:val="both"/>
        <w:rPr>
          <w:noProof/>
          <w:color w:val="000000"/>
          <w:sz w:val="28"/>
          <w:szCs w:val="28"/>
          <w:lang w:val="ru-RU"/>
        </w:rPr>
      </w:pPr>
      <w:r w:rsidRPr="00AD522C">
        <w:rPr>
          <w:noProof/>
          <w:color w:val="000000"/>
          <w:sz w:val="28"/>
          <w:szCs w:val="28"/>
          <w:lang w:val="ru-RU"/>
        </w:rPr>
        <w:t>-</w:t>
      </w:r>
      <w:r w:rsidRPr="00AD522C">
        <w:rPr>
          <w:noProof/>
          <w:color w:val="000000"/>
          <w:sz w:val="28"/>
          <w:szCs w:val="28"/>
          <w:lang w:val="ru-RU"/>
        </w:rPr>
        <w:tab/>
        <w:t>суправентрикуляр</w:t>
      </w:r>
      <w:r>
        <w:rPr>
          <w:noProof/>
          <w:color w:val="000000"/>
          <w:sz w:val="28"/>
          <w:szCs w:val="28"/>
          <w:lang w:val="ru-RU"/>
        </w:rPr>
        <w:t>лық</w:t>
      </w:r>
      <w:r w:rsidRPr="00AD522C">
        <w:rPr>
          <w:noProof/>
          <w:color w:val="000000"/>
          <w:sz w:val="28"/>
          <w:szCs w:val="28"/>
          <w:lang w:val="ru-RU"/>
        </w:rPr>
        <w:t xml:space="preserve"> тахиаритмия, </w:t>
      </w:r>
      <w:proofErr w:type="spellStart"/>
      <w:r w:rsidR="00FD42B1">
        <w:rPr>
          <w:color w:val="000000"/>
          <w:sz w:val="28"/>
          <w:szCs w:val="28"/>
          <w:lang w:val="ru-RU"/>
        </w:rPr>
        <w:t>жүрекшелі</w:t>
      </w:r>
      <w:proofErr w:type="gramStart"/>
      <w:r w:rsidR="00FD42B1">
        <w:rPr>
          <w:color w:val="000000"/>
          <w:sz w:val="28"/>
          <w:szCs w:val="28"/>
          <w:lang w:val="ru-RU"/>
        </w:rPr>
        <w:t>к</w:t>
      </w:r>
      <w:proofErr w:type="spellEnd"/>
      <w:proofErr w:type="gramEnd"/>
      <w:r w:rsidR="00FD42B1">
        <w:rPr>
          <w:color w:val="000000"/>
          <w:sz w:val="28"/>
          <w:szCs w:val="28"/>
          <w:lang w:val="ru-RU"/>
        </w:rPr>
        <w:t xml:space="preserve"> тахикардия (</w:t>
      </w:r>
      <w:proofErr w:type="spellStart"/>
      <w:r w:rsidR="00FD42B1">
        <w:rPr>
          <w:color w:val="000000"/>
          <w:sz w:val="28"/>
          <w:szCs w:val="28"/>
          <w:lang w:val="ru-RU"/>
        </w:rPr>
        <w:t>блокадамен</w:t>
      </w:r>
      <w:proofErr w:type="spellEnd"/>
      <w:r w:rsidR="00FD42B1">
        <w:rPr>
          <w:color w:val="000000"/>
          <w:sz w:val="28"/>
          <w:szCs w:val="28"/>
          <w:lang w:val="ru-RU"/>
        </w:rPr>
        <w:t xml:space="preserve"> </w:t>
      </w:r>
      <w:proofErr w:type="spellStart"/>
      <w:r w:rsidR="00FD42B1">
        <w:rPr>
          <w:color w:val="000000"/>
          <w:sz w:val="28"/>
          <w:szCs w:val="28"/>
          <w:lang w:val="ru-RU"/>
        </w:rPr>
        <w:t>немесе</w:t>
      </w:r>
      <w:proofErr w:type="spellEnd"/>
      <w:r w:rsidR="00FD42B1">
        <w:rPr>
          <w:color w:val="000000"/>
          <w:sz w:val="28"/>
          <w:szCs w:val="28"/>
          <w:lang w:val="ru-RU"/>
        </w:rPr>
        <w:t xml:space="preserve"> </w:t>
      </w:r>
      <w:proofErr w:type="spellStart"/>
      <w:r w:rsidR="00FD42B1">
        <w:rPr>
          <w:color w:val="000000"/>
          <w:sz w:val="28"/>
          <w:szCs w:val="28"/>
          <w:lang w:val="ru-RU"/>
        </w:rPr>
        <w:t>онсыз</w:t>
      </w:r>
      <w:proofErr w:type="spellEnd"/>
      <w:r w:rsidR="00FD42B1" w:rsidRPr="00E81BE8">
        <w:rPr>
          <w:color w:val="000000"/>
          <w:sz w:val="28"/>
          <w:szCs w:val="28"/>
          <w:lang w:val="ru-RU"/>
        </w:rPr>
        <w:t xml:space="preserve">), </w:t>
      </w:r>
      <w:proofErr w:type="spellStart"/>
      <w:r w:rsidR="00FD42B1" w:rsidRPr="00E81BE8">
        <w:rPr>
          <w:sz w:val="28"/>
          <w:szCs w:val="28"/>
          <w:lang w:val="ru-RU"/>
        </w:rPr>
        <w:t>атриовентрикуляр</w:t>
      </w:r>
      <w:r w:rsidR="00FD42B1">
        <w:rPr>
          <w:sz w:val="28"/>
          <w:szCs w:val="28"/>
          <w:lang w:val="ru-RU"/>
        </w:rPr>
        <w:t>лық</w:t>
      </w:r>
      <w:proofErr w:type="spellEnd"/>
      <w:r w:rsidR="00FD42B1">
        <w:rPr>
          <w:sz w:val="28"/>
          <w:szCs w:val="28"/>
          <w:lang w:val="ru-RU"/>
        </w:rPr>
        <w:t xml:space="preserve"> </w:t>
      </w:r>
      <w:proofErr w:type="spellStart"/>
      <w:r w:rsidR="00FD42B1">
        <w:rPr>
          <w:sz w:val="28"/>
          <w:szCs w:val="28"/>
          <w:lang w:val="ru-RU"/>
        </w:rPr>
        <w:t>қосылыстың</w:t>
      </w:r>
      <w:proofErr w:type="spellEnd"/>
      <w:r w:rsidR="00FD42B1" w:rsidRPr="00E81BE8">
        <w:rPr>
          <w:sz w:val="28"/>
          <w:szCs w:val="28"/>
          <w:lang w:val="lv-LV"/>
        </w:rPr>
        <w:t xml:space="preserve"> пароксизм</w:t>
      </w:r>
      <w:r w:rsidR="00FD42B1">
        <w:rPr>
          <w:sz w:val="28"/>
          <w:szCs w:val="28"/>
          <w:lang w:val="kk-KZ"/>
        </w:rPr>
        <w:t>дік</w:t>
      </w:r>
      <w:r w:rsidR="00FD42B1">
        <w:rPr>
          <w:sz w:val="28"/>
          <w:szCs w:val="28"/>
          <w:lang w:val="ru-RU"/>
        </w:rPr>
        <w:t xml:space="preserve"> </w:t>
      </w:r>
      <w:proofErr w:type="spellStart"/>
      <w:r w:rsidR="00FD42B1">
        <w:rPr>
          <w:sz w:val="28"/>
          <w:szCs w:val="28"/>
          <w:lang w:val="ru-RU"/>
        </w:rPr>
        <w:t>тахикардиясы</w:t>
      </w:r>
      <w:proofErr w:type="spellEnd"/>
      <w:r w:rsidR="00FD42B1" w:rsidRPr="00E81BE8">
        <w:rPr>
          <w:sz w:val="28"/>
          <w:szCs w:val="28"/>
          <w:lang w:val="ru-RU"/>
        </w:rPr>
        <w:t>,</w:t>
      </w:r>
      <w:r w:rsidR="00FD42B1" w:rsidRPr="006248D9">
        <w:rPr>
          <w:lang w:val="ru-RU"/>
        </w:rPr>
        <w:t xml:space="preserve"> </w:t>
      </w:r>
      <w:r w:rsidR="00FD42B1">
        <w:rPr>
          <w:noProof/>
          <w:color w:val="000000"/>
          <w:sz w:val="28"/>
          <w:szCs w:val="28"/>
          <w:lang w:val="ru-RU"/>
        </w:rPr>
        <w:t>қарыншалық</w:t>
      </w:r>
      <w:r w:rsidR="00FD42B1" w:rsidRPr="00AD522C">
        <w:rPr>
          <w:noProof/>
          <w:color w:val="000000"/>
          <w:sz w:val="28"/>
          <w:szCs w:val="28"/>
          <w:lang w:val="ru-RU"/>
        </w:rPr>
        <w:t xml:space="preserve"> аритмия, </w:t>
      </w:r>
      <w:proofErr w:type="spellStart"/>
      <w:r w:rsidR="0093568D">
        <w:rPr>
          <w:sz w:val="28"/>
          <w:szCs w:val="28"/>
          <w:lang w:val="ru-RU"/>
        </w:rPr>
        <w:t>қарыншалық</w:t>
      </w:r>
      <w:proofErr w:type="spellEnd"/>
      <w:r w:rsidR="00FD42B1" w:rsidRPr="00E81BE8">
        <w:rPr>
          <w:sz w:val="28"/>
          <w:szCs w:val="28"/>
          <w:lang w:val="ru-RU"/>
        </w:rPr>
        <w:t xml:space="preserve"> </w:t>
      </w:r>
      <w:proofErr w:type="spellStart"/>
      <w:r w:rsidR="00FD42B1" w:rsidRPr="00E81BE8">
        <w:rPr>
          <w:sz w:val="28"/>
          <w:szCs w:val="28"/>
          <w:lang w:val="ru-RU"/>
        </w:rPr>
        <w:t>экстрасистолия</w:t>
      </w:r>
      <w:r w:rsidR="00FD42B1">
        <w:rPr>
          <w:noProof/>
          <w:color w:val="000000"/>
          <w:sz w:val="28"/>
          <w:szCs w:val="28"/>
          <w:lang w:val="ru-RU"/>
        </w:rPr>
        <w:t>,</w:t>
      </w:r>
      <w:r w:rsidRPr="00AD522C">
        <w:rPr>
          <w:noProof/>
          <w:color w:val="000000"/>
          <w:sz w:val="28"/>
          <w:szCs w:val="28"/>
          <w:lang w:val="ru-RU"/>
        </w:rPr>
        <w:t>ЭКГ</w:t>
      </w:r>
      <w:r>
        <w:rPr>
          <w:noProof/>
          <w:color w:val="000000"/>
          <w:sz w:val="28"/>
          <w:szCs w:val="28"/>
          <w:lang w:val="ru-RU"/>
        </w:rPr>
        <w:t>-дағы</w:t>
      </w:r>
      <w:proofErr w:type="spellEnd"/>
      <w:r w:rsidRPr="00AD522C">
        <w:rPr>
          <w:noProof/>
          <w:color w:val="000000"/>
          <w:sz w:val="28"/>
          <w:szCs w:val="28"/>
          <w:lang w:val="ru-RU"/>
        </w:rPr>
        <w:t xml:space="preserve"> ST </w:t>
      </w:r>
      <w:r>
        <w:rPr>
          <w:noProof/>
          <w:color w:val="000000"/>
          <w:sz w:val="28"/>
          <w:szCs w:val="28"/>
          <w:lang w:val="ru-RU"/>
        </w:rPr>
        <w:t>сегментінің</w:t>
      </w:r>
      <w:r w:rsidRPr="003D1315">
        <w:rPr>
          <w:noProof/>
          <w:color w:val="000000"/>
          <w:sz w:val="28"/>
          <w:szCs w:val="28"/>
          <w:lang w:val="ru-RU"/>
        </w:rPr>
        <w:t xml:space="preserve"> </w:t>
      </w:r>
      <w:r w:rsidRPr="00AD522C">
        <w:rPr>
          <w:noProof/>
          <w:color w:val="000000"/>
          <w:sz w:val="28"/>
          <w:szCs w:val="28"/>
          <w:lang w:val="ru-RU"/>
        </w:rPr>
        <w:t>депрессия</w:t>
      </w:r>
      <w:r>
        <w:rPr>
          <w:noProof/>
          <w:color w:val="000000"/>
          <w:sz w:val="28"/>
          <w:szCs w:val="28"/>
          <w:lang w:val="ru-RU"/>
        </w:rPr>
        <w:t>сы</w:t>
      </w:r>
      <w:r w:rsidRPr="00AD522C">
        <w:rPr>
          <w:noProof/>
          <w:color w:val="000000"/>
          <w:sz w:val="28"/>
          <w:szCs w:val="28"/>
          <w:lang w:val="ru-RU"/>
        </w:rPr>
        <w:t xml:space="preserve"> </w:t>
      </w:r>
    </w:p>
    <w:p w:rsidR="00365381" w:rsidRPr="00AD522C" w:rsidRDefault="00365381" w:rsidP="00365381">
      <w:pPr>
        <w:ind w:left="360" w:hanging="360"/>
        <w:jc w:val="both"/>
        <w:rPr>
          <w:noProof/>
          <w:color w:val="000000"/>
          <w:sz w:val="28"/>
          <w:szCs w:val="28"/>
          <w:lang w:val="ru-RU"/>
        </w:rPr>
      </w:pPr>
      <w:r>
        <w:rPr>
          <w:noProof/>
          <w:color w:val="000000"/>
          <w:sz w:val="28"/>
          <w:szCs w:val="28"/>
          <w:lang w:val="ru-RU"/>
        </w:rPr>
        <w:t>-</w:t>
      </w:r>
      <w:r>
        <w:rPr>
          <w:noProof/>
          <w:color w:val="000000"/>
          <w:sz w:val="28"/>
          <w:szCs w:val="28"/>
          <w:lang w:val="lv-LV"/>
        </w:rPr>
        <w:tab/>
      </w:r>
      <w:r w:rsidRPr="00AD522C">
        <w:rPr>
          <w:noProof/>
          <w:color w:val="000000"/>
          <w:sz w:val="28"/>
          <w:szCs w:val="28"/>
          <w:lang w:val="ru-RU"/>
        </w:rPr>
        <w:t>мезентериаль</w:t>
      </w:r>
      <w:r>
        <w:rPr>
          <w:noProof/>
          <w:color w:val="000000"/>
          <w:sz w:val="28"/>
          <w:szCs w:val="28"/>
          <w:lang w:val="ru-RU"/>
        </w:rPr>
        <w:t>ді қантамырлардың</w:t>
      </w:r>
      <w:r w:rsidRPr="00AD522C">
        <w:rPr>
          <w:noProof/>
          <w:color w:val="000000"/>
          <w:sz w:val="28"/>
          <w:szCs w:val="28"/>
          <w:lang w:val="ru-RU"/>
        </w:rPr>
        <w:t xml:space="preserve"> тромбоз</w:t>
      </w:r>
      <w:r>
        <w:rPr>
          <w:noProof/>
          <w:color w:val="000000"/>
          <w:sz w:val="28"/>
          <w:szCs w:val="28"/>
          <w:lang w:val="ru-RU"/>
        </w:rPr>
        <w:t xml:space="preserve">ы, ішек </w:t>
      </w:r>
      <w:r w:rsidRPr="00AD522C">
        <w:rPr>
          <w:noProof/>
          <w:color w:val="000000"/>
          <w:sz w:val="28"/>
          <w:szCs w:val="28"/>
          <w:lang w:val="ru-RU"/>
        </w:rPr>
        <w:t>ишемия</w:t>
      </w:r>
      <w:r>
        <w:rPr>
          <w:noProof/>
          <w:color w:val="000000"/>
          <w:sz w:val="28"/>
          <w:szCs w:val="28"/>
          <w:lang w:val="ru-RU"/>
        </w:rPr>
        <w:t>сы</w:t>
      </w:r>
      <w:r w:rsidRPr="00AD522C">
        <w:rPr>
          <w:noProof/>
          <w:color w:val="000000"/>
          <w:sz w:val="28"/>
          <w:szCs w:val="28"/>
          <w:lang w:val="ru-RU"/>
        </w:rPr>
        <w:t xml:space="preserve">, </w:t>
      </w:r>
      <w:r>
        <w:rPr>
          <w:noProof/>
          <w:color w:val="000000"/>
          <w:sz w:val="28"/>
          <w:szCs w:val="28"/>
          <w:lang w:val="ru-RU"/>
        </w:rPr>
        <w:t xml:space="preserve">ішек </w:t>
      </w:r>
      <w:r w:rsidRPr="00AD522C">
        <w:rPr>
          <w:noProof/>
          <w:color w:val="000000"/>
          <w:sz w:val="28"/>
          <w:szCs w:val="28"/>
          <w:lang w:val="ru-RU"/>
        </w:rPr>
        <w:t>некроз</w:t>
      </w:r>
      <w:r>
        <w:rPr>
          <w:noProof/>
          <w:color w:val="000000"/>
          <w:sz w:val="28"/>
          <w:szCs w:val="28"/>
          <w:lang w:val="ru-RU"/>
        </w:rPr>
        <w:t>ы</w:t>
      </w:r>
      <w:r w:rsidR="00FD42B1">
        <w:rPr>
          <w:noProof/>
          <w:color w:val="000000"/>
          <w:sz w:val="28"/>
          <w:szCs w:val="28"/>
          <w:lang w:val="ru-RU"/>
        </w:rPr>
        <w:t>,</w:t>
      </w:r>
      <w:r w:rsidR="00FD42B1" w:rsidRPr="00FD42B1">
        <w:rPr>
          <w:noProof/>
          <w:color w:val="000000"/>
          <w:sz w:val="28"/>
          <w:szCs w:val="28"/>
          <w:lang w:val="ru-RU"/>
        </w:rPr>
        <w:t xml:space="preserve"> </w:t>
      </w:r>
      <w:r w:rsidR="00FD42B1">
        <w:rPr>
          <w:noProof/>
          <w:color w:val="000000"/>
          <w:sz w:val="28"/>
          <w:szCs w:val="28"/>
          <w:lang w:val="ru-RU"/>
        </w:rPr>
        <w:t>ішек анемиясы</w:t>
      </w:r>
    </w:p>
    <w:p w:rsidR="00365381" w:rsidRPr="00AD522C" w:rsidRDefault="00365381" w:rsidP="00365381">
      <w:pPr>
        <w:ind w:left="360" w:hanging="360"/>
        <w:jc w:val="both"/>
        <w:rPr>
          <w:noProof/>
          <w:color w:val="000000"/>
          <w:sz w:val="28"/>
          <w:szCs w:val="28"/>
          <w:lang w:val="ru-RU"/>
        </w:rPr>
      </w:pPr>
      <w:r w:rsidRPr="00AD522C">
        <w:rPr>
          <w:noProof/>
          <w:color w:val="000000"/>
          <w:sz w:val="28"/>
          <w:szCs w:val="28"/>
          <w:lang w:val="ru-RU"/>
        </w:rPr>
        <w:t>-</w:t>
      </w:r>
      <w:r w:rsidRPr="00AD522C">
        <w:rPr>
          <w:noProof/>
          <w:color w:val="000000"/>
          <w:sz w:val="28"/>
          <w:szCs w:val="28"/>
          <w:lang w:val="ru-RU"/>
        </w:rPr>
        <w:tab/>
        <w:t>гинекомастия (</w:t>
      </w:r>
      <w:r>
        <w:rPr>
          <w:noProof/>
          <w:color w:val="000000"/>
          <w:sz w:val="28"/>
          <w:szCs w:val="28"/>
          <w:lang w:val="ru-RU"/>
        </w:rPr>
        <w:t>дигоксин</w:t>
      </w:r>
      <w:r w:rsidRPr="00AD522C">
        <w:rPr>
          <w:noProof/>
          <w:color w:val="000000"/>
          <w:sz w:val="28"/>
          <w:szCs w:val="28"/>
          <w:lang w:val="ru-RU"/>
        </w:rPr>
        <w:t>м</w:t>
      </w:r>
      <w:r>
        <w:rPr>
          <w:noProof/>
          <w:color w:val="000000"/>
          <w:sz w:val="28"/>
          <w:szCs w:val="28"/>
          <w:lang w:val="ru-RU"/>
        </w:rPr>
        <w:t>ен ұзақ емделген жағдайда</w:t>
      </w:r>
      <w:r w:rsidRPr="00AD522C">
        <w:rPr>
          <w:noProof/>
          <w:color w:val="000000"/>
          <w:sz w:val="28"/>
          <w:szCs w:val="28"/>
          <w:lang w:val="ru-RU"/>
        </w:rPr>
        <w:t>)</w:t>
      </w:r>
    </w:p>
    <w:p w:rsidR="00365381" w:rsidRPr="00AD522C" w:rsidRDefault="00365381" w:rsidP="00365381">
      <w:pPr>
        <w:ind w:left="360" w:hanging="360"/>
        <w:jc w:val="both"/>
        <w:rPr>
          <w:noProof/>
          <w:color w:val="000000"/>
          <w:sz w:val="28"/>
          <w:szCs w:val="28"/>
          <w:lang w:val="ru-RU"/>
        </w:rPr>
      </w:pPr>
      <w:r w:rsidRPr="00AD522C">
        <w:rPr>
          <w:noProof/>
          <w:color w:val="000000"/>
          <w:sz w:val="28"/>
          <w:szCs w:val="28"/>
          <w:lang w:val="ru-RU"/>
        </w:rPr>
        <w:t>-</w:t>
      </w:r>
      <w:r w:rsidRPr="00AD522C">
        <w:rPr>
          <w:noProof/>
          <w:color w:val="000000"/>
          <w:sz w:val="28"/>
          <w:szCs w:val="28"/>
          <w:lang w:val="ru-RU"/>
        </w:rPr>
        <w:tab/>
      </w:r>
      <w:r>
        <w:rPr>
          <w:noProof/>
          <w:color w:val="000000"/>
          <w:sz w:val="28"/>
          <w:szCs w:val="28"/>
          <w:lang w:val="ru-RU"/>
        </w:rPr>
        <w:t>әлсіздік</w:t>
      </w:r>
      <w:r w:rsidRPr="00AD522C">
        <w:rPr>
          <w:noProof/>
          <w:color w:val="000000"/>
          <w:sz w:val="28"/>
          <w:szCs w:val="28"/>
          <w:lang w:val="ru-RU"/>
        </w:rPr>
        <w:t xml:space="preserve">, </w:t>
      </w:r>
      <w:r>
        <w:rPr>
          <w:noProof/>
          <w:color w:val="000000"/>
          <w:sz w:val="28"/>
          <w:szCs w:val="28"/>
          <w:lang w:val="ru-RU"/>
        </w:rPr>
        <w:t>қажығыштық, шаршау</w:t>
      </w:r>
    </w:p>
    <w:p w:rsidR="00365381" w:rsidRPr="00AD522C" w:rsidRDefault="00365381" w:rsidP="00365381">
      <w:pPr>
        <w:ind w:left="360" w:hanging="360"/>
        <w:jc w:val="both"/>
        <w:rPr>
          <w:noProof/>
          <w:color w:val="000000"/>
          <w:sz w:val="28"/>
          <w:szCs w:val="28"/>
          <w:lang w:val="ru-RU"/>
        </w:rPr>
      </w:pPr>
      <w:r w:rsidRPr="00AD522C">
        <w:rPr>
          <w:noProof/>
          <w:color w:val="000000"/>
          <w:sz w:val="28"/>
          <w:szCs w:val="28"/>
          <w:lang w:val="ru-RU"/>
        </w:rPr>
        <w:t>-</w:t>
      </w:r>
      <w:r>
        <w:rPr>
          <w:noProof/>
          <w:color w:val="000000"/>
          <w:sz w:val="28"/>
          <w:szCs w:val="28"/>
          <w:lang w:val="lv-LV"/>
        </w:rPr>
        <w:tab/>
      </w:r>
      <w:r w:rsidRPr="00AD522C">
        <w:rPr>
          <w:noProof/>
          <w:color w:val="000000"/>
          <w:sz w:val="28"/>
          <w:szCs w:val="28"/>
          <w:lang w:val="ru-RU"/>
        </w:rPr>
        <w:t>гипокалиемия</w:t>
      </w:r>
    </w:p>
    <w:p w:rsidR="00365381" w:rsidRDefault="00FD42B1" w:rsidP="00FD42B1">
      <w:pPr>
        <w:jc w:val="both"/>
        <w:rPr>
          <w:noProof/>
          <w:color w:val="000000"/>
          <w:sz w:val="28"/>
          <w:szCs w:val="28"/>
          <w:lang w:val="ru-RU"/>
        </w:rPr>
      </w:pPr>
      <w:r>
        <w:rPr>
          <w:noProof/>
          <w:color w:val="000000"/>
          <w:sz w:val="28"/>
          <w:szCs w:val="28"/>
          <w:lang w:val="ru-RU"/>
        </w:rPr>
        <w:t>Дигоксиннен туындаған</w:t>
      </w:r>
      <w:r w:rsidRPr="0046302E">
        <w:rPr>
          <w:noProof/>
          <w:color w:val="000000"/>
          <w:sz w:val="28"/>
          <w:szCs w:val="28"/>
          <w:lang w:val="ru-RU"/>
        </w:rPr>
        <w:t xml:space="preserve"> карди</w:t>
      </w:r>
      <w:r>
        <w:rPr>
          <w:noProof/>
          <w:color w:val="000000"/>
          <w:sz w:val="28"/>
          <w:szCs w:val="28"/>
          <w:lang w:val="ru-RU"/>
        </w:rPr>
        <w:t>оуыттылыққа байланысты өліммен аяқталуы мүмкін.</w:t>
      </w:r>
    </w:p>
    <w:p w:rsidR="00FD42B1" w:rsidRPr="00AD522C" w:rsidRDefault="00FD42B1" w:rsidP="00FD42B1">
      <w:pPr>
        <w:jc w:val="both"/>
        <w:rPr>
          <w:noProof/>
          <w:color w:val="000000"/>
          <w:sz w:val="28"/>
          <w:szCs w:val="28"/>
          <w:lang w:val="ru-RU"/>
        </w:rPr>
      </w:pPr>
    </w:p>
    <w:p w:rsidR="00365381" w:rsidRPr="00AD522C" w:rsidRDefault="00365381" w:rsidP="00365381">
      <w:pPr>
        <w:jc w:val="both"/>
        <w:rPr>
          <w:b/>
          <w:noProof/>
          <w:color w:val="000000"/>
          <w:sz w:val="28"/>
          <w:szCs w:val="28"/>
          <w:lang w:val="ru-RU"/>
        </w:rPr>
      </w:pPr>
      <w:r>
        <w:rPr>
          <w:b/>
          <w:noProof/>
          <w:color w:val="000000"/>
          <w:sz w:val="28"/>
          <w:szCs w:val="28"/>
          <w:lang w:val="ru-RU"/>
        </w:rPr>
        <w:t>Қолдануға болмайтын жағдайлар</w:t>
      </w:r>
    </w:p>
    <w:p w:rsidR="00365381" w:rsidRPr="00AD522C" w:rsidRDefault="00365381" w:rsidP="00365381">
      <w:pPr>
        <w:jc w:val="both"/>
        <w:rPr>
          <w:noProof/>
          <w:color w:val="000000"/>
          <w:sz w:val="28"/>
          <w:szCs w:val="28"/>
          <w:lang w:val="ru-RU"/>
        </w:rPr>
      </w:pPr>
      <w:r>
        <w:rPr>
          <w:i/>
          <w:noProof/>
          <w:color w:val="000000"/>
          <w:sz w:val="28"/>
          <w:szCs w:val="28"/>
          <w:lang w:val="ru-RU"/>
        </w:rPr>
        <w:t>Нақты</w:t>
      </w:r>
      <w:r w:rsidRPr="00AD522C">
        <w:rPr>
          <w:noProof/>
          <w:color w:val="000000"/>
          <w:sz w:val="28"/>
          <w:szCs w:val="28"/>
          <w:lang w:val="ru-RU"/>
        </w:rPr>
        <w:t>:</w:t>
      </w:r>
    </w:p>
    <w:p w:rsidR="00365381" w:rsidRPr="00AD522C" w:rsidRDefault="00365381" w:rsidP="00365381">
      <w:pPr>
        <w:ind w:left="360" w:hanging="360"/>
        <w:jc w:val="both"/>
        <w:rPr>
          <w:noProof/>
          <w:color w:val="000000"/>
          <w:sz w:val="28"/>
          <w:szCs w:val="28"/>
          <w:lang w:val="ru-RU"/>
        </w:rPr>
      </w:pPr>
      <w:r w:rsidRPr="00AD522C">
        <w:rPr>
          <w:noProof/>
          <w:color w:val="000000"/>
          <w:sz w:val="28"/>
          <w:szCs w:val="28"/>
          <w:lang w:val="ru-RU"/>
        </w:rPr>
        <w:t>-</w:t>
      </w:r>
      <w:r>
        <w:rPr>
          <w:noProof/>
          <w:color w:val="000000"/>
          <w:sz w:val="28"/>
          <w:szCs w:val="28"/>
          <w:lang w:val="ru-RU"/>
        </w:rPr>
        <w:tab/>
      </w:r>
      <w:r w:rsidRPr="00AD522C">
        <w:rPr>
          <w:noProof/>
          <w:color w:val="000000"/>
          <w:sz w:val="28"/>
          <w:szCs w:val="28"/>
          <w:lang w:val="ru-RU"/>
        </w:rPr>
        <w:t>гликозид</w:t>
      </w:r>
      <w:r>
        <w:rPr>
          <w:noProof/>
          <w:color w:val="000000"/>
          <w:sz w:val="28"/>
          <w:szCs w:val="28"/>
          <w:lang w:val="ru-RU"/>
        </w:rPr>
        <w:t xml:space="preserve">тік уыттану </w:t>
      </w:r>
      <w:r w:rsidRPr="00AD522C">
        <w:rPr>
          <w:noProof/>
          <w:color w:val="000000"/>
          <w:sz w:val="28"/>
          <w:szCs w:val="28"/>
          <w:lang w:val="ru-RU"/>
        </w:rPr>
        <w:t xml:space="preserve"> </w:t>
      </w:r>
    </w:p>
    <w:p w:rsidR="00365381" w:rsidRPr="00AD522C" w:rsidRDefault="00365381" w:rsidP="00365381">
      <w:pPr>
        <w:ind w:left="360" w:hanging="360"/>
        <w:jc w:val="both"/>
        <w:rPr>
          <w:noProof/>
          <w:color w:val="000000"/>
          <w:sz w:val="28"/>
          <w:szCs w:val="28"/>
          <w:lang w:val="ru-RU"/>
        </w:rPr>
      </w:pPr>
      <w:r w:rsidRPr="00AD522C">
        <w:rPr>
          <w:noProof/>
          <w:color w:val="000000"/>
          <w:sz w:val="28"/>
          <w:szCs w:val="28"/>
          <w:lang w:val="ru-RU"/>
        </w:rPr>
        <w:t>-</w:t>
      </w:r>
      <w:r>
        <w:rPr>
          <w:noProof/>
          <w:color w:val="000000"/>
          <w:sz w:val="28"/>
          <w:szCs w:val="28"/>
          <w:lang w:val="ru-RU"/>
        </w:rPr>
        <w:tab/>
      </w:r>
      <w:r w:rsidRPr="00AD522C">
        <w:rPr>
          <w:noProof/>
          <w:color w:val="000000"/>
          <w:sz w:val="28"/>
          <w:szCs w:val="28"/>
          <w:lang w:val="ru-RU"/>
        </w:rPr>
        <w:t>дигоксин</w:t>
      </w:r>
      <w:r>
        <w:rPr>
          <w:noProof/>
          <w:color w:val="000000"/>
          <w:sz w:val="28"/>
          <w:szCs w:val="28"/>
          <w:lang w:val="ru-RU"/>
        </w:rPr>
        <w:t>ге немесе басқа да жүрек</w:t>
      </w:r>
      <w:r w:rsidRPr="00AD522C">
        <w:rPr>
          <w:noProof/>
          <w:color w:val="000000"/>
          <w:sz w:val="28"/>
          <w:szCs w:val="28"/>
          <w:lang w:val="ru-RU"/>
        </w:rPr>
        <w:t xml:space="preserve"> гликозид</w:t>
      </w:r>
      <w:r>
        <w:rPr>
          <w:noProof/>
          <w:color w:val="000000"/>
          <w:sz w:val="28"/>
          <w:szCs w:val="28"/>
          <w:lang w:val="ru-RU"/>
        </w:rPr>
        <w:t>теріне</w:t>
      </w:r>
      <w:r w:rsidR="00FD42B1">
        <w:rPr>
          <w:noProof/>
          <w:color w:val="000000"/>
          <w:sz w:val="28"/>
          <w:szCs w:val="28"/>
          <w:lang w:val="ru-RU"/>
        </w:rPr>
        <w:t xml:space="preserve">, сондай-ақ ДИГОКСИН ГРИНДЕКС препаратының кез келген қосымша затына </w:t>
      </w:r>
      <w:r>
        <w:rPr>
          <w:noProof/>
          <w:color w:val="000000"/>
          <w:sz w:val="28"/>
          <w:szCs w:val="28"/>
          <w:lang w:val="ru-RU"/>
        </w:rPr>
        <w:t>жоғары сезімталдық</w:t>
      </w:r>
    </w:p>
    <w:p w:rsidR="00365381" w:rsidRDefault="00365381" w:rsidP="00365381">
      <w:pPr>
        <w:ind w:left="360" w:hanging="360"/>
        <w:jc w:val="both"/>
        <w:rPr>
          <w:noProof/>
          <w:color w:val="000000"/>
          <w:sz w:val="28"/>
          <w:szCs w:val="28"/>
          <w:lang w:val="ru-RU"/>
        </w:rPr>
      </w:pPr>
      <w:r w:rsidRPr="00AD522C">
        <w:rPr>
          <w:noProof/>
          <w:color w:val="000000"/>
          <w:sz w:val="28"/>
          <w:szCs w:val="28"/>
          <w:lang w:val="ru-RU"/>
        </w:rPr>
        <w:t>-</w:t>
      </w:r>
      <w:r>
        <w:rPr>
          <w:noProof/>
          <w:color w:val="000000"/>
          <w:sz w:val="28"/>
          <w:szCs w:val="28"/>
          <w:lang w:val="ru-RU"/>
        </w:rPr>
        <w:tab/>
      </w:r>
      <w:r w:rsidRPr="00AD522C">
        <w:rPr>
          <w:noProof/>
          <w:color w:val="000000"/>
          <w:sz w:val="28"/>
          <w:szCs w:val="28"/>
          <w:lang w:val="ru-RU"/>
        </w:rPr>
        <w:t>дигиталь</w:t>
      </w:r>
      <w:r>
        <w:rPr>
          <w:noProof/>
          <w:color w:val="000000"/>
          <w:sz w:val="28"/>
          <w:szCs w:val="28"/>
          <w:lang w:val="ru-RU"/>
        </w:rPr>
        <w:t>ді уыттанудан туындаған</w:t>
      </w:r>
      <w:r w:rsidRPr="00AD522C">
        <w:rPr>
          <w:noProof/>
          <w:color w:val="000000"/>
          <w:sz w:val="28"/>
          <w:szCs w:val="28"/>
          <w:lang w:val="ru-RU"/>
        </w:rPr>
        <w:t xml:space="preserve"> </w:t>
      </w:r>
      <w:r>
        <w:rPr>
          <w:noProof/>
          <w:color w:val="000000"/>
          <w:sz w:val="28"/>
          <w:szCs w:val="28"/>
          <w:lang w:val="ru-RU"/>
        </w:rPr>
        <w:t>жүрек ырғағының бұзылуы</w:t>
      </w:r>
    </w:p>
    <w:p w:rsidR="00365381" w:rsidRPr="00AD522C" w:rsidRDefault="00365381" w:rsidP="00365381">
      <w:pPr>
        <w:ind w:left="360" w:hanging="360"/>
        <w:jc w:val="both"/>
        <w:rPr>
          <w:noProof/>
          <w:color w:val="000000"/>
          <w:sz w:val="28"/>
          <w:szCs w:val="28"/>
          <w:lang w:val="ru-RU"/>
        </w:rPr>
      </w:pPr>
      <w:r w:rsidRPr="00AD522C">
        <w:rPr>
          <w:noProof/>
          <w:color w:val="000000"/>
          <w:sz w:val="28"/>
          <w:szCs w:val="28"/>
          <w:lang w:val="ru-RU"/>
        </w:rPr>
        <w:t>-</w:t>
      </w:r>
      <w:r>
        <w:rPr>
          <w:noProof/>
          <w:color w:val="000000"/>
          <w:sz w:val="28"/>
          <w:szCs w:val="28"/>
          <w:lang w:val="ru-RU"/>
        </w:rPr>
        <w:tab/>
        <w:t xml:space="preserve">қарыншалардың </w:t>
      </w:r>
      <w:r w:rsidRPr="00AD522C">
        <w:rPr>
          <w:noProof/>
          <w:color w:val="000000"/>
          <w:sz w:val="28"/>
          <w:szCs w:val="28"/>
          <w:lang w:val="ru-RU"/>
        </w:rPr>
        <w:t>фибрилляция</w:t>
      </w:r>
      <w:r>
        <w:rPr>
          <w:noProof/>
          <w:color w:val="000000"/>
          <w:sz w:val="28"/>
          <w:szCs w:val="28"/>
          <w:lang w:val="ru-RU"/>
        </w:rPr>
        <w:t>сы</w:t>
      </w:r>
      <w:r w:rsidRPr="00AD522C">
        <w:rPr>
          <w:noProof/>
          <w:color w:val="000000"/>
          <w:sz w:val="28"/>
          <w:szCs w:val="28"/>
          <w:lang w:val="ru-RU"/>
        </w:rPr>
        <w:t xml:space="preserve"> </w:t>
      </w:r>
    </w:p>
    <w:p w:rsidR="00365381" w:rsidRPr="00AD522C" w:rsidRDefault="00365381" w:rsidP="0096187E">
      <w:pPr>
        <w:ind w:left="360" w:hanging="360"/>
        <w:jc w:val="both"/>
        <w:rPr>
          <w:noProof/>
          <w:color w:val="000000"/>
          <w:sz w:val="28"/>
          <w:szCs w:val="28"/>
          <w:lang w:val="ru-RU"/>
        </w:rPr>
      </w:pPr>
      <w:r w:rsidRPr="00AD522C">
        <w:rPr>
          <w:noProof/>
          <w:color w:val="000000"/>
          <w:sz w:val="28"/>
          <w:szCs w:val="28"/>
          <w:lang w:val="ru-RU"/>
        </w:rPr>
        <w:t>-</w:t>
      </w:r>
      <w:r w:rsidRPr="00AD522C">
        <w:rPr>
          <w:noProof/>
          <w:color w:val="000000"/>
          <w:sz w:val="28"/>
          <w:szCs w:val="28"/>
          <w:lang w:val="ru-RU"/>
        </w:rPr>
        <w:tab/>
        <w:t>гипертрофия</w:t>
      </w:r>
      <w:r>
        <w:rPr>
          <w:noProof/>
          <w:color w:val="000000"/>
          <w:sz w:val="28"/>
          <w:szCs w:val="28"/>
          <w:lang w:val="ru-RU"/>
        </w:rPr>
        <w:t>лық</w:t>
      </w:r>
      <w:r w:rsidRPr="00AD522C">
        <w:rPr>
          <w:noProof/>
          <w:color w:val="000000"/>
          <w:sz w:val="28"/>
          <w:szCs w:val="28"/>
          <w:lang w:val="ru-RU"/>
        </w:rPr>
        <w:t xml:space="preserve"> обструктив</w:t>
      </w:r>
      <w:r>
        <w:rPr>
          <w:noProof/>
          <w:color w:val="000000"/>
          <w:sz w:val="28"/>
          <w:szCs w:val="28"/>
          <w:lang w:val="ru-RU"/>
        </w:rPr>
        <w:t>ті</w:t>
      </w:r>
      <w:r w:rsidRPr="00AD522C">
        <w:rPr>
          <w:noProof/>
          <w:color w:val="000000"/>
          <w:sz w:val="28"/>
          <w:szCs w:val="28"/>
          <w:lang w:val="ru-RU"/>
        </w:rPr>
        <w:t xml:space="preserve"> кардиомиопатия (</w:t>
      </w:r>
      <w:r>
        <w:rPr>
          <w:noProof/>
          <w:color w:val="000000"/>
          <w:sz w:val="28"/>
          <w:szCs w:val="28"/>
          <w:lang w:val="ru-RU"/>
        </w:rPr>
        <w:t xml:space="preserve">жүректің ауыр жеткіліксіздігі жағдайын </w:t>
      </w:r>
      <w:r w:rsidR="0096187E">
        <w:rPr>
          <w:noProof/>
          <w:color w:val="000000"/>
          <w:sz w:val="28"/>
          <w:szCs w:val="28"/>
          <w:lang w:val="ru-RU"/>
        </w:rPr>
        <w:t xml:space="preserve">және басқа бақыланбайтын қарыншалардың жиілігі бар жүрекшелердің жыпылықтауын </w:t>
      </w:r>
      <w:r>
        <w:rPr>
          <w:noProof/>
          <w:color w:val="000000"/>
          <w:sz w:val="28"/>
          <w:szCs w:val="28"/>
          <w:lang w:val="ru-RU"/>
        </w:rPr>
        <w:t>қоспағанда</w:t>
      </w:r>
      <w:r w:rsidRPr="00AD522C">
        <w:rPr>
          <w:noProof/>
          <w:color w:val="000000"/>
          <w:sz w:val="28"/>
          <w:szCs w:val="28"/>
          <w:lang w:val="ru-RU"/>
        </w:rPr>
        <w:t>)</w:t>
      </w:r>
    </w:p>
    <w:p w:rsidR="00365381" w:rsidRPr="00AD522C" w:rsidRDefault="00365381" w:rsidP="00365381">
      <w:pPr>
        <w:ind w:left="360" w:hanging="360"/>
        <w:jc w:val="both"/>
        <w:rPr>
          <w:noProof/>
          <w:color w:val="000000"/>
          <w:sz w:val="28"/>
          <w:szCs w:val="28"/>
          <w:lang w:val="ru-RU"/>
        </w:rPr>
      </w:pPr>
      <w:r w:rsidRPr="00AD522C">
        <w:rPr>
          <w:noProof/>
          <w:color w:val="000000"/>
          <w:sz w:val="28"/>
          <w:szCs w:val="28"/>
          <w:lang w:val="ru-RU"/>
        </w:rPr>
        <w:t>-</w:t>
      </w:r>
      <w:r w:rsidRPr="00AD522C">
        <w:rPr>
          <w:noProof/>
          <w:color w:val="000000"/>
          <w:sz w:val="28"/>
          <w:szCs w:val="28"/>
          <w:lang w:val="ru-RU"/>
        </w:rPr>
        <w:tab/>
      </w:r>
      <w:r>
        <w:rPr>
          <w:noProof/>
          <w:color w:val="000000"/>
          <w:sz w:val="28"/>
          <w:szCs w:val="28"/>
          <w:lang w:val="ru-RU"/>
        </w:rPr>
        <w:t>Вольф-Паркинсон</w:t>
      </w:r>
      <w:r w:rsidRPr="00AD522C">
        <w:rPr>
          <w:noProof/>
          <w:color w:val="000000"/>
          <w:sz w:val="28"/>
          <w:szCs w:val="28"/>
          <w:lang w:val="ru-RU"/>
        </w:rPr>
        <w:t>-Уайт</w:t>
      </w:r>
      <w:r>
        <w:rPr>
          <w:noProof/>
          <w:color w:val="000000"/>
          <w:sz w:val="28"/>
          <w:szCs w:val="28"/>
          <w:lang w:val="ru-RU"/>
        </w:rPr>
        <w:t xml:space="preserve"> </w:t>
      </w:r>
      <w:r w:rsidRPr="00AD522C">
        <w:rPr>
          <w:noProof/>
          <w:color w:val="000000"/>
          <w:sz w:val="28"/>
          <w:szCs w:val="28"/>
          <w:lang w:val="ru-RU"/>
        </w:rPr>
        <w:t>синдром</w:t>
      </w:r>
      <w:r>
        <w:rPr>
          <w:noProof/>
          <w:color w:val="000000"/>
          <w:sz w:val="28"/>
          <w:szCs w:val="28"/>
          <w:lang w:val="ru-RU"/>
        </w:rPr>
        <w:t>ы</w:t>
      </w:r>
      <w:r w:rsidRPr="00AD522C">
        <w:rPr>
          <w:noProof/>
          <w:color w:val="000000"/>
          <w:sz w:val="28"/>
          <w:szCs w:val="28"/>
          <w:lang w:val="ru-RU"/>
        </w:rPr>
        <w:t xml:space="preserve"> (</w:t>
      </w:r>
      <w:r>
        <w:rPr>
          <w:noProof/>
          <w:color w:val="000000"/>
          <w:sz w:val="28"/>
          <w:szCs w:val="28"/>
          <w:lang w:val="ru-RU"/>
        </w:rPr>
        <w:t>әсіресе жүрекшелердің қатарлас</w:t>
      </w:r>
      <w:r w:rsidRPr="00AD522C">
        <w:rPr>
          <w:noProof/>
          <w:color w:val="000000"/>
          <w:sz w:val="28"/>
          <w:szCs w:val="28"/>
          <w:lang w:val="ru-RU"/>
        </w:rPr>
        <w:t xml:space="preserve"> фибрилляци</w:t>
      </w:r>
      <w:r>
        <w:rPr>
          <w:noProof/>
          <w:color w:val="000000"/>
          <w:sz w:val="28"/>
          <w:szCs w:val="28"/>
          <w:lang w:val="ru-RU"/>
        </w:rPr>
        <w:t>ясы</w:t>
      </w:r>
      <w:r w:rsidRPr="00AD522C">
        <w:rPr>
          <w:noProof/>
          <w:color w:val="000000"/>
          <w:sz w:val="28"/>
          <w:szCs w:val="28"/>
          <w:lang w:val="ru-RU"/>
        </w:rPr>
        <w:t>)</w:t>
      </w:r>
    </w:p>
    <w:p w:rsidR="00365381" w:rsidRPr="00AD522C" w:rsidRDefault="00365381" w:rsidP="00365381">
      <w:pPr>
        <w:ind w:left="360" w:hanging="360"/>
        <w:jc w:val="both"/>
        <w:rPr>
          <w:noProof/>
          <w:color w:val="000000"/>
          <w:sz w:val="28"/>
          <w:szCs w:val="28"/>
          <w:lang w:val="ru-RU"/>
        </w:rPr>
      </w:pPr>
      <w:r w:rsidRPr="00AD522C">
        <w:rPr>
          <w:noProof/>
          <w:color w:val="000000"/>
          <w:sz w:val="28"/>
          <w:szCs w:val="28"/>
          <w:lang w:val="ru-RU"/>
        </w:rPr>
        <w:t>-</w:t>
      </w:r>
      <w:r w:rsidRPr="00AD522C">
        <w:rPr>
          <w:noProof/>
          <w:color w:val="000000"/>
          <w:sz w:val="28"/>
          <w:szCs w:val="28"/>
          <w:lang w:val="ru-RU"/>
        </w:rPr>
        <w:tab/>
      </w:r>
      <w:r>
        <w:rPr>
          <w:noProof/>
          <w:color w:val="000000"/>
          <w:sz w:val="28"/>
          <w:szCs w:val="28"/>
          <w:lang w:val="ru-RU"/>
        </w:rPr>
        <w:t>мезгіл сайын толық</w:t>
      </w:r>
      <w:r w:rsidRPr="00AD522C">
        <w:rPr>
          <w:noProof/>
          <w:color w:val="000000"/>
          <w:sz w:val="28"/>
          <w:szCs w:val="28"/>
          <w:lang w:val="ru-RU"/>
        </w:rPr>
        <w:t xml:space="preserve"> атриовентрикуляр</w:t>
      </w:r>
      <w:r>
        <w:rPr>
          <w:noProof/>
          <w:color w:val="000000"/>
          <w:sz w:val="28"/>
          <w:szCs w:val="28"/>
          <w:lang w:val="ru-RU"/>
        </w:rPr>
        <w:t>лық</w:t>
      </w:r>
      <w:r w:rsidRPr="00AD522C">
        <w:rPr>
          <w:noProof/>
          <w:color w:val="000000"/>
          <w:sz w:val="28"/>
          <w:szCs w:val="28"/>
          <w:lang w:val="ru-RU"/>
        </w:rPr>
        <w:t xml:space="preserve"> блокада</w:t>
      </w:r>
      <w:r>
        <w:rPr>
          <w:noProof/>
          <w:color w:val="000000"/>
          <w:sz w:val="28"/>
          <w:szCs w:val="28"/>
          <w:lang w:val="ru-RU"/>
        </w:rPr>
        <w:t xml:space="preserve"> немесе</w:t>
      </w:r>
      <w:r w:rsidRPr="00AD522C">
        <w:rPr>
          <w:noProof/>
          <w:color w:val="000000"/>
          <w:sz w:val="28"/>
          <w:szCs w:val="28"/>
          <w:lang w:val="ru-RU"/>
        </w:rPr>
        <w:t xml:space="preserve"> II </w:t>
      </w:r>
      <w:r>
        <w:rPr>
          <w:noProof/>
          <w:color w:val="000000"/>
          <w:sz w:val="28"/>
          <w:szCs w:val="28"/>
          <w:lang w:val="ru-RU"/>
        </w:rPr>
        <w:t>дәрежелі</w:t>
      </w:r>
      <w:r w:rsidRPr="00AD522C">
        <w:rPr>
          <w:noProof/>
          <w:color w:val="000000"/>
          <w:sz w:val="28"/>
          <w:szCs w:val="28"/>
          <w:lang w:val="ru-RU"/>
        </w:rPr>
        <w:t xml:space="preserve">  атриовентрикуляр</w:t>
      </w:r>
      <w:r>
        <w:rPr>
          <w:noProof/>
          <w:color w:val="000000"/>
          <w:sz w:val="28"/>
          <w:szCs w:val="28"/>
          <w:lang w:val="ru-RU"/>
        </w:rPr>
        <w:t>лық</w:t>
      </w:r>
      <w:r w:rsidRPr="00AD522C">
        <w:rPr>
          <w:noProof/>
          <w:color w:val="000000"/>
          <w:sz w:val="28"/>
          <w:szCs w:val="28"/>
          <w:lang w:val="ru-RU"/>
        </w:rPr>
        <w:t xml:space="preserve"> блокад</w:t>
      </w:r>
      <w:bookmarkStart w:id="0" w:name="OLE_LINK1"/>
      <w:bookmarkStart w:id="1" w:name="OLE_LINK2"/>
      <w:r w:rsidRPr="00AD522C">
        <w:rPr>
          <w:noProof/>
          <w:color w:val="000000"/>
          <w:sz w:val="28"/>
          <w:szCs w:val="28"/>
          <w:lang w:val="ru-RU"/>
        </w:rPr>
        <w:t xml:space="preserve">а </w:t>
      </w:r>
    </w:p>
    <w:p w:rsidR="00365381" w:rsidRPr="00AD522C" w:rsidRDefault="00365381" w:rsidP="00365381">
      <w:pPr>
        <w:ind w:left="360" w:hanging="360"/>
        <w:jc w:val="both"/>
        <w:rPr>
          <w:noProof/>
          <w:color w:val="000000"/>
          <w:sz w:val="28"/>
          <w:szCs w:val="28"/>
          <w:lang w:val="ru-RU"/>
        </w:rPr>
      </w:pPr>
      <w:r w:rsidRPr="00AD522C">
        <w:rPr>
          <w:noProof/>
          <w:color w:val="000000"/>
          <w:sz w:val="28"/>
          <w:szCs w:val="28"/>
          <w:lang w:val="ru-RU"/>
        </w:rPr>
        <w:t>-</w:t>
      </w:r>
      <w:r>
        <w:rPr>
          <w:noProof/>
          <w:color w:val="000000"/>
          <w:sz w:val="28"/>
          <w:szCs w:val="28"/>
          <w:lang w:val="lv-LV"/>
        </w:rPr>
        <w:tab/>
      </w:r>
      <w:r w:rsidRPr="00AD522C">
        <w:rPr>
          <w:noProof/>
          <w:color w:val="000000"/>
          <w:sz w:val="28"/>
          <w:szCs w:val="28"/>
          <w:lang w:val="ru-RU"/>
        </w:rPr>
        <w:t>шок</w:t>
      </w:r>
    </w:p>
    <w:bookmarkEnd w:id="0"/>
    <w:bookmarkEnd w:id="1"/>
    <w:p w:rsidR="00365381" w:rsidRDefault="00365381" w:rsidP="00365381">
      <w:pPr>
        <w:ind w:left="360" w:hanging="360"/>
        <w:jc w:val="both"/>
        <w:rPr>
          <w:noProof/>
          <w:color w:val="000000"/>
          <w:sz w:val="28"/>
          <w:szCs w:val="28"/>
          <w:lang w:val="ru-RU"/>
        </w:rPr>
      </w:pPr>
      <w:r>
        <w:rPr>
          <w:noProof/>
          <w:color w:val="000000"/>
          <w:sz w:val="28"/>
          <w:szCs w:val="28"/>
          <w:lang w:val="ru-RU"/>
        </w:rPr>
        <w:t>-</w:t>
      </w:r>
      <w:r>
        <w:rPr>
          <w:noProof/>
          <w:color w:val="000000"/>
          <w:sz w:val="28"/>
          <w:szCs w:val="28"/>
          <w:lang w:val="lv-LV"/>
        </w:rPr>
        <w:tab/>
      </w:r>
      <w:r>
        <w:rPr>
          <w:noProof/>
          <w:color w:val="000000"/>
          <w:sz w:val="28"/>
          <w:szCs w:val="28"/>
          <w:lang w:val="ru-RU"/>
        </w:rPr>
        <w:t>қарыншалық тахикардия</w:t>
      </w:r>
    </w:p>
    <w:p w:rsidR="00365381" w:rsidRDefault="00365381" w:rsidP="00365381">
      <w:pPr>
        <w:ind w:left="360" w:hanging="360"/>
        <w:jc w:val="both"/>
        <w:rPr>
          <w:noProof/>
          <w:color w:val="000000"/>
          <w:sz w:val="28"/>
          <w:szCs w:val="28"/>
          <w:lang w:val="ru-RU"/>
        </w:rPr>
      </w:pPr>
      <w:r>
        <w:rPr>
          <w:noProof/>
          <w:color w:val="000000"/>
          <w:sz w:val="28"/>
          <w:szCs w:val="28"/>
          <w:lang w:val="ru-RU"/>
        </w:rPr>
        <w:t>-</w:t>
      </w:r>
      <w:r>
        <w:rPr>
          <w:noProof/>
          <w:color w:val="000000"/>
          <w:sz w:val="28"/>
          <w:szCs w:val="28"/>
          <w:lang w:val="ru-RU"/>
        </w:rPr>
        <w:tab/>
        <w:t xml:space="preserve">лактация </w:t>
      </w:r>
    </w:p>
    <w:p w:rsidR="00365381" w:rsidRPr="00AD522C" w:rsidRDefault="0093568D" w:rsidP="00365381">
      <w:pPr>
        <w:ind w:left="360" w:hanging="360"/>
        <w:jc w:val="both"/>
        <w:rPr>
          <w:noProof/>
          <w:color w:val="000000"/>
          <w:sz w:val="28"/>
          <w:szCs w:val="28"/>
          <w:lang w:val="ru-RU"/>
        </w:rPr>
      </w:pPr>
      <w:r>
        <w:rPr>
          <w:noProof/>
          <w:color w:val="000000"/>
          <w:sz w:val="28"/>
          <w:szCs w:val="28"/>
          <w:lang w:val="ru-RU"/>
        </w:rPr>
        <w:t>-</w:t>
      </w:r>
      <w:r>
        <w:rPr>
          <w:noProof/>
          <w:color w:val="000000"/>
          <w:sz w:val="28"/>
          <w:szCs w:val="28"/>
          <w:lang w:val="ru-RU"/>
        </w:rPr>
        <w:tab/>
        <w:t>18 жасқа дейінгі және одан</w:t>
      </w:r>
      <w:r w:rsidR="00365381">
        <w:rPr>
          <w:noProof/>
          <w:color w:val="000000"/>
          <w:sz w:val="28"/>
          <w:szCs w:val="28"/>
          <w:lang w:val="ru-RU"/>
        </w:rPr>
        <w:t xml:space="preserve"> асқан балалар мен жасөспірімдерге</w:t>
      </w:r>
    </w:p>
    <w:p w:rsidR="00365381" w:rsidRPr="00AD522C" w:rsidRDefault="00365381" w:rsidP="00365381">
      <w:pPr>
        <w:ind w:left="360" w:hanging="360"/>
        <w:jc w:val="both"/>
        <w:rPr>
          <w:noProof/>
          <w:color w:val="000000"/>
          <w:sz w:val="28"/>
          <w:szCs w:val="28"/>
          <w:lang w:val="ru-RU"/>
        </w:rPr>
      </w:pPr>
      <w:r>
        <w:rPr>
          <w:i/>
          <w:noProof/>
          <w:color w:val="000000"/>
          <w:sz w:val="28"/>
          <w:szCs w:val="28"/>
          <w:lang w:val="ru-RU"/>
        </w:rPr>
        <w:t>Салыстырмалы</w:t>
      </w:r>
      <w:r w:rsidRPr="00AD522C">
        <w:rPr>
          <w:noProof/>
          <w:color w:val="000000"/>
          <w:sz w:val="28"/>
          <w:szCs w:val="28"/>
          <w:lang w:val="ru-RU"/>
        </w:rPr>
        <w:t>:</w:t>
      </w:r>
    </w:p>
    <w:p w:rsidR="00365381" w:rsidRPr="00AD522C" w:rsidRDefault="00365381" w:rsidP="00365381">
      <w:pPr>
        <w:ind w:left="360" w:hanging="360"/>
        <w:jc w:val="both"/>
        <w:rPr>
          <w:noProof/>
          <w:color w:val="000000"/>
          <w:sz w:val="28"/>
          <w:szCs w:val="28"/>
          <w:lang w:val="ru-RU"/>
        </w:rPr>
      </w:pPr>
      <w:r w:rsidRPr="00AD522C">
        <w:rPr>
          <w:noProof/>
          <w:color w:val="000000"/>
          <w:sz w:val="28"/>
          <w:szCs w:val="28"/>
          <w:lang w:val="ru-RU"/>
        </w:rPr>
        <w:t>-</w:t>
      </w:r>
      <w:r>
        <w:rPr>
          <w:noProof/>
          <w:color w:val="000000"/>
          <w:sz w:val="28"/>
          <w:szCs w:val="28"/>
          <w:lang w:val="lv-LV"/>
        </w:rPr>
        <w:tab/>
      </w:r>
      <w:r>
        <w:rPr>
          <w:noProof/>
          <w:color w:val="000000"/>
          <w:sz w:val="28"/>
          <w:szCs w:val="28"/>
          <w:lang w:val="ru-RU"/>
        </w:rPr>
        <w:t>айқын</w:t>
      </w:r>
      <w:r w:rsidRPr="00AD522C">
        <w:rPr>
          <w:noProof/>
          <w:color w:val="000000"/>
          <w:sz w:val="28"/>
          <w:szCs w:val="28"/>
          <w:lang w:val="ru-RU"/>
        </w:rPr>
        <w:t xml:space="preserve"> брадикардия</w:t>
      </w:r>
    </w:p>
    <w:p w:rsidR="00365381" w:rsidRPr="00AD522C" w:rsidRDefault="00365381" w:rsidP="00365381">
      <w:pPr>
        <w:ind w:left="360" w:hanging="360"/>
        <w:jc w:val="both"/>
        <w:rPr>
          <w:noProof/>
          <w:color w:val="000000"/>
          <w:sz w:val="28"/>
          <w:szCs w:val="28"/>
          <w:lang w:val="ru-RU"/>
        </w:rPr>
      </w:pPr>
      <w:r w:rsidRPr="00AD522C">
        <w:rPr>
          <w:noProof/>
          <w:color w:val="000000"/>
          <w:sz w:val="28"/>
          <w:szCs w:val="28"/>
          <w:lang w:val="ru-RU"/>
        </w:rPr>
        <w:t>-</w:t>
      </w:r>
      <w:r>
        <w:rPr>
          <w:noProof/>
          <w:color w:val="000000"/>
          <w:sz w:val="28"/>
          <w:szCs w:val="28"/>
          <w:lang w:val="lv-LV"/>
        </w:rPr>
        <w:tab/>
      </w:r>
      <w:r w:rsidRPr="00AD522C">
        <w:rPr>
          <w:noProof/>
          <w:color w:val="000000"/>
          <w:sz w:val="28"/>
          <w:szCs w:val="28"/>
          <w:lang w:val="ru-RU"/>
        </w:rPr>
        <w:t xml:space="preserve">I </w:t>
      </w:r>
      <w:r>
        <w:rPr>
          <w:noProof/>
          <w:color w:val="000000"/>
          <w:sz w:val="28"/>
          <w:szCs w:val="28"/>
          <w:lang w:val="ru-RU"/>
        </w:rPr>
        <w:t>дәрежелі</w:t>
      </w:r>
      <w:r w:rsidRPr="00AD522C">
        <w:rPr>
          <w:noProof/>
          <w:color w:val="000000"/>
          <w:sz w:val="28"/>
          <w:szCs w:val="28"/>
          <w:lang w:val="ru-RU"/>
        </w:rPr>
        <w:t xml:space="preserve"> атриовентрикуляр</w:t>
      </w:r>
      <w:r>
        <w:rPr>
          <w:noProof/>
          <w:color w:val="000000"/>
          <w:sz w:val="28"/>
          <w:szCs w:val="28"/>
          <w:lang w:val="ru-RU"/>
        </w:rPr>
        <w:t>лық</w:t>
      </w:r>
      <w:r w:rsidRPr="00AD522C">
        <w:rPr>
          <w:noProof/>
          <w:color w:val="000000"/>
          <w:sz w:val="28"/>
          <w:szCs w:val="28"/>
          <w:lang w:val="ru-RU"/>
        </w:rPr>
        <w:t xml:space="preserve"> блокада </w:t>
      </w:r>
    </w:p>
    <w:p w:rsidR="00365381" w:rsidRPr="00AD522C" w:rsidRDefault="00365381" w:rsidP="00365381">
      <w:pPr>
        <w:ind w:left="360" w:hanging="360"/>
        <w:jc w:val="both"/>
        <w:rPr>
          <w:noProof/>
          <w:color w:val="000000"/>
          <w:sz w:val="28"/>
          <w:szCs w:val="28"/>
          <w:lang w:val="ru-RU"/>
        </w:rPr>
      </w:pPr>
      <w:r w:rsidRPr="00AD522C">
        <w:rPr>
          <w:noProof/>
          <w:color w:val="000000"/>
          <w:sz w:val="28"/>
          <w:szCs w:val="28"/>
          <w:lang w:val="ru-RU"/>
        </w:rPr>
        <w:t>-</w:t>
      </w:r>
      <w:r>
        <w:rPr>
          <w:noProof/>
          <w:color w:val="000000"/>
          <w:sz w:val="28"/>
          <w:szCs w:val="28"/>
          <w:lang w:val="lv-LV"/>
        </w:rPr>
        <w:tab/>
      </w:r>
      <w:r>
        <w:rPr>
          <w:noProof/>
          <w:color w:val="000000"/>
          <w:sz w:val="28"/>
          <w:szCs w:val="28"/>
          <w:lang w:val="ru-RU"/>
        </w:rPr>
        <w:t>оқшауланған</w:t>
      </w:r>
      <w:r w:rsidRPr="00AD522C">
        <w:rPr>
          <w:noProof/>
          <w:color w:val="000000"/>
          <w:sz w:val="28"/>
          <w:szCs w:val="28"/>
          <w:lang w:val="ru-RU"/>
        </w:rPr>
        <w:t xml:space="preserve"> митраль</w:t>
      </w:r>
      <w:r>
        <w:rPr>
          <w:noProof/>
          <w:color w:val="000000"/>
          <w:sz w:val="28"/>
          <w:szCs w:val="28"/>
          <w:lang w:val="ru-RU"/>
        </w:rPr>
        <w:t>ді</w:t>
      </w:r>
      <w:r w:rsidRPr="00AD522C">
        <w:rPr>
          <w:noProof/>
          <w:color w:val="000000"/>
          <w:sz w:val="28"/>
          <w:szCs w:val="28"/>
          <w:lang w:val="ru-RU"/>
        </w:rPr>
        <w:t xml:space="preserve"> стеноз</w:t>
      </w:r>
    </w:p>
    <w:p w:rsidR="00365381" w:rsidRPr="00AD522C" w:rsidRDefault="00365381" w:rsidP="00365381">
      <w:pPr>
        <w:ind w:left="360" w:hanging="360"/>
        <w:jc w:val="both"/>
        <w:rPr>
          <w:noProof/>
          <w:color w:val="000000"/>
          <w:sz w:val="28"/>
          <w:szCs w:val="28"/>
          <w:lang w:val="ru-RU"/>
        </w:rPr>
      </w:pPr>
      <w:r w:rsidRPr="00AD522C">
        <w:rPr>
          <w:noProof/>
          <w:color w:val="000000"/>
          <w:sz w:val="28"/>
          <w:szCs w:val="28"/>
          <w:lang w:val="ru-RU"/>
        </w:rPr>
        <w:t>-</w:t>
      </w:r>
      <w:r>
        <w:rPr>
          <w:noProof/>
          <w:color w:val="000000"/>
          <w:sz w:val="28"/>
          <w:szCs w:val="28"/>
          <w:lang w:val="lv-LV"/>
        </w:rPr>
        <w:tab/>
      </w:r>
      <w:r w:rsidRPr="00AD522C">
        <w:rPr>
          <w:noProof/>
          <w:color w:val="000000"/>
          <w:sz w:val="28"/>
          <w:szCs w:val="28"/>
          <w:lang w:val="ru-RU"/>
        </w:rPr>
        <w:t>гипертрофи</w:t>
      </w:r>
      <w:r>
        <w:rPr>
          <w:noProof/>
          <w:color w:val="000000"/>
          <w:sz w:val="28"/>
          <w:szCs w:val="28"/>
          <w:lang w:val="ru-RU"/>
        </w:rPr>
        <w:t>ялық</w:t>
      </w:r>
      <w:r w:rsidRPr="00AD522C">
        <w:rPr>
          <w:noProof/>
          <w:color w:val="000000"/>
          <w:sz w:val="28"/>
          <w:szCs w:val="28"/>
          <w:lang w:val="ru-RU"/>
        </w:rPr>
        <w:t xml:space="preserve"> субаорталь</w:t>
      </w:r>
      <w:r>
        <w:rPr>
          <w:noProof/>
          <w:color w:val="000000"/>
          <w:sz w:val="28"/>
          <w:szCs w:val="28"/>
          <w:lang w:val="ru-RU"/>
        </w:rPr>
        <w:t>ді</w:t>
      </w:r>
      <w:r w:rsidRPr="00AD522C">
        <w:rPr>
          <w:noProof/>
          <w:color w:val="000000"/>
          <w:sz w:val="28"/>
          <w:szCs w:val="28"/>
          <w:lang w:val="ru-RU"/>
        </w:rPr>
        <w:t xml:space="preserve"> стеноз</w:t>
      </w:r>
    </w:p>
    <w:p w:rsidR="00365381" w:rsidRPr="00AD522C" w:rsidRDefault="00365381" w:rsidP="00365381">
      <w:pPr>
        <w:ind w:left="360" w:hanging="360"/>
        <w:jc w:val="both"/>
        <w:rPr>
          <w:noProof/>
          <w:color w:val="000000"/>
          <w:sz w:val="28"/>
          <w:szCs w:val="28"/>
          <w:lang w:val="ru-RU"/>
        </w:rPr>
      </w:pPr>
      <w:r w:rsidRPr="00AD522C">
        <w:rPr>
          <w:noProof/>
          <w:color w:val="000000"/>
          <w:sz w:val="28"/>
          <w:szCs w:val="28"/>
          <w:lang w:val="ru-RU"/>
        </w:rPr>
        <w:t>-</w:t>
      </w:r>
      <w:r>
        <w:rPr>
          <w:noProof/>
          <w:color w:val="000000"/>
          <w:sz w:val="28"/>
          <w:szCs w:val="28"/>
          <w:lang w:val="lv-LV"/>
        </w:rPr>
        <w:tab/>
      </w:r>
      <w:r>
        <w:rPr>
          <w:noProof/>
          <w:color w:val="000000"/>
          <w:sz w:val="28"/>
          <w:szCs w:val="28"/>
          <w:lang w:val="ru-RU"/>
        </w:rPr>
        <w:t>жедел миокард</w:t>
      </w:r>
      <w:r w:rsidRPr="00AD522C">
        <w:rPr>
          <w:noProof/>
          <w:color w:val="000000"/>
          <w:sz w:val="28"/>
          <w:szCs w:val="28"/>
          <w:lang w:val="ru-RU"/>
        </w:rPr>
        <w:t xml:space="preserve"> инфаркт</w:t>
      </w:r>
      <w:r>
        <w:rPr>
          <w:noProof/>
          <w:color w:val="000000"/>
          <w:sz w:val="28"/>
          <w:szCs w:val="28"/>
          <w:lang w:val="ru-RU"/>
        </w:rPr>
        <w:t>ісі</w:t>
      </w:r>
    </w:p>
    <w:p w:rsidR="00365381" w:rsidRPr="00AD522C" w:rsidRDefault="00365381" w:rsidP="00365381">
      <w:pPr>
        <w:ind w:left="360" w:hanging="360"/>
        <w:jc w:val="both"/>
        <w:rPr>
          <w:noProof/>
          <w:color w:val="000000"/>
          <w:sz w:val="28"/>
          <w:szCs w:val="28"/>
          <w:lang w:val="ru-RU"/>
        </w:rPr>
      </w:pPr>
      <w:r w:rsidRPr="00AD522C">
        <w:rPr>
          <w:noProof/>
          <w:color w:val="000000"/>
          <w:sz w:val="28"/>
          <w:szCs w:val="28"/>
          <w:lang w:val="ru-RU"/>
        </w:rPr>
        <w:t>-</w:t>
      </w:r>
      <w:r>
        <w:rPr>
          <w:noProof/>
          <w:color w:val="000000"/>
          <w:sz w:val="28"/>
          <w:szCs w:val="28"/>
          <w:lang w:val="lv-LV"/>
        </w:rPr>
        <w:tab/>
      </w:r>
      <w:r>
        <w:rPr>
          <w:noProof/>
          <w:color w:val="000000"/>
          <w:sz w:val="28"/>
          <w:szCs w:val="28"/>
          <w:lang w:val="ru-RU"/>
        </w:rPr>
        <w:t>тұрақсыз</w:t>
      </w:r>
      <w:r w:rsidRPr="00AD522C">
        <w:rPr>
          <w:noProof/>
          <w:color w:val="000000"/>
          <w:sz w:val="28"/>
          <w:szCs w:val="28"/>
          <w:lang w:val="ru-RU"/>
        </w:rPr>
        <w:t xml:space="preserve"> стенокардия</w:t>
      </w:r>
    </w:p>
    <w:p w:rsidR="00365381" w:rsidRDefault="00365381" w:rsidP="00365381">
      <w:pPr>
        <w:ind w:left="360" w:hanging="360"/>
        <w:jc w:val="both"/>
        <w:rPr>
          <w:noProof/>
          <w:color w:val="000000"/>
          <w:sz w:val="28"/>
          <w:szCs w:val="28"/>
          <w:lang w:val="ru-RU"/>
        </w:rPr>
      </w:pPr>
      <w:r w:rsidRPr="00AD522C">
        <w:rPr>
          <w:noProof/>
          <w:color w:val="000000"/>
          <w:sz w:val="28"/>
          <w:szCs w:val="28"/>
          <w:lang w:val="ru-RU"/>
        </w:rPr>
        <w:t>-</w:t>
      </w:r>
      <w:r>
        <w:rPr>
          <w:noProof/>
          <w:color w:val="000000"/>
          <w:sz w:val="28"/>
          <w:szCs w:val="28"/>
          <w:lang w:val="lv-LV"/>
        </w:rPr>
        <w:tab/>
      </w:r>
      <w:r>
        <w:rPr>
          <w:noProof/>
          <w:color w:val="000000"/>
          <w:sz w:val="28"/>
          <w:szCs w:val="28"/>
          <w:lang w:val="kk-KZ"/>
        </w:rPr>
        <w:t xml:space="preserve">жүрек </w:t>
      </w:r>
      <w:r w:rsidRPr="00AD522C">
        <w:rPr>
          <w:noProof/>
          <w:color w:val="000000"/>
          <w:sz w:val="28"/>
          <w:szCs w:val="28"/>
          <w:lang w:val="ru-RU"/>
        </w:rPr>
        <w:t>тампонада</w:t>
      </w:r>
      <w:r>
        <w:rPr>
          <w:noProof/>
          <w:color w:val="000000"/>
          <w:sz w:val="28"/>
          <w:szCs w:val="28"/>
          <w:lang w:val="ru-RU"/>
        </w:rPr>
        <w:t>сы</w:t>
      </w:r>
      <w:r w:rsidRPr="00AD522C">
        <w:rPr>
          <w:noProof/>
          <w:color w:val="000000"/>
          <w:sz w:val="28"/>
          <w:szCs w:val="28"/>
          <w:lang w:val="ru-RU"/>
        </w:rPr>
        <w:t xml:space="preserve"> </w:t>
      </w:r>
    </w:p>
    <w:p w:rsidR="00365381" w:rsidRPr="00AD522C" w:rsidRDefault="00365381" w:rsidP="00365381">
      <w:pPr>
        <w:ind w:left="360" w:hanging="360"/>
        <w:jc w:val="both"/>
        <w:rPr>
          <w:noProof/>
          <w:color w:val="000000"/>
          <w:sz w:val="28"/>
          <w:szCs w:val="28"/>
          <w:lang w:val="ru-RU"/>
        </w:rPr>
      </w:pPr>
      <w:r w:rsidRPr="00AD522C">
        <w:rPr>
          <w:noProof/>
          <w:color w:val="000000"/>
          <w:sz w:val="28"/>
          <w:szCs w:val="28"/>
          <w:lang w:val="ru-RU"/>
        </w:rPr>
        <w:t>-</w:t>
      </w:r>
      <w:r>
        <w:rPr>
          <w:noProof/>
          <w:color w:val="000000"/>
          <w:sz w:val="28"/>
          <w:szCs w:val="28"/>
          <w:lang w:val="lv-LV"/>
        </w:rPr>
        <w:tab/>
      </w:r>
      <w:r w:rsidRPr="00AD522C">
        <w:rPr>
          <w:noProof/>
          <w:color w:val="000000"/>
          <w:sz w:val="28"/>
          <w:szCs w:val="28"/>
          <w:lang w:val="ru-RU"/>
        </w:rPr>
        <w:t>экстрасистолия</w:t>
      </w:r>
    </w:p>
    <w:p w:rsidR="00365381" w:rsidRPr="00AD522C" w:rsidRDefault="00365381" w:rsidP="00365381">
      <w:pPr>
        <w:jc w:val="both"/>
        <w:rPr>
          <w:noProof/>
          <w:color w:val="000000"/>
          <w:sz w:val="28"/>
          <w:szCs w:val="28"/>
          <w:lang w:val="ru-RU"/>
        </w:rPr>
      </w:pPr>
    </w:p>
    <w:p w:rsidR="00365381" w:rsidRPr="00AD522C" w:rsidRDefault="00365381" w:rsidP="00365381">
      <w:pPr>
        <w:jc w:val="both"/>
        <w:rPr>
          <w:noProof/>
          <w:color w:val="000000"/>
          <w:sz w:val="28"/>
          <w:szCs w:val="28"/>
          <w:lang w:val="ru-RU"/>
        </w:rPr>
      </w:pPr>
      <w:r>
        <w:rPr>
          <w:b/>
          <w:noProof/>
          <w:color w:val="000000"/>
          <w:sz w:val="28"/>
          <w:szCs w:val="28"/>
          <w:lang w:val="ru-RU"/>
        </w:rPr>
        <w:t>Дәрілермен өзара әрекеттесуі</w:t>
      </w:r>
    </w:p>
    <w:p w:rsidR="00365381" w:rsidRPr="00AD522C" w:rsidRDefault="00365381" w:rsidP="00365381">
      <w:pPr>
        <w:tabs>
          <w:tab w:val="left" w:pos="360"/>
        </w:tabs>
        <w:jc w:val="both"/>
        <w:rPr>
          <w:color w:val="000000"/>
          <w:sz w:val="28"/>
          <w:szCs w:val="28"/>
          <w:lang w:val="ru-RU"/>
        </w:rPr>
      </w:pPr>
      <w:proofErr w:type="spellStart"/>
      <w:r>
        <w:rPr>
          <w:color w:val="000000"/>
          <w:sz w:val="28"/>
          <w:szCs w:val="28"/>
          <w:lang w:val="ru-RU"/>
        </w:rPr>
        <w:t>Дигоксин</w:t>
      </w:r>
      <w:r w:rsidR="0096187E">
        <w:rPr>
          <w:color w:val="000000"/>
          <w:sz w:val="28"/>
          <w:szCs w:val="28"/>
          <w:lang w:val="ru-RU"/>
        </w:rPr>
        <w:t>ді</w:t>
      </w:r>
      <w:proofErr w:type="spellEnd"/>
      <w:r w:rsidR="0096187E">
        <w:rPr>
          <w:color w:val="000000"/>
          <w:sz w:val="28"/>
          <w:szCs w:val="28"/>
          <w:lang w:val="ru-RU"/>
        </w:rPr>
        <w:t xml:space="preserve"> </w:t>
      </w:r>
      <w:proofErr w:type="spellStart"/>
      <w:r w:rsidRPr="00AD522C">
        <w:rPr>
          <w:color w:val="000000"/>
          <w:sz w:val="28"/>
          <w:szCs w:val="28"/>
          <w:lang w:val="ru-RU"/>
        </w:rPr>
        <w:t>электролит</w:t>
      </w:r>
      <w:r>
        <w:rPr>
          <w:color w:val="000000"/>
          <w:sz w:val="28"/>
          <w:szCs w:val="28"/>
          <w:lang w:val="ru-RU"/>
        </w:rPr>
        <w:t>тік</w:t>
      </w:r>
      <w:proofErr w:type="spellEnd"/>
      <w:r>
        <w:rPr>
          <w:color w:val="000000"/>
          <w:sz w:val="28"/>
          <w:szCs w:val="28"/>
          <w:lang w:val="ru-RU"/>
        </w:rPr>
        <w:t xml:space="preserve"> </w:t>
      </w:r>
      <w:proofErr w:type="spellStart"/>
      <w:r>
        <w:rPr>
          <w:color w:val="000000"/>
          <w:sz w:val="28"/>
          <w:szCs w:val="28"/>
          <w:lang w:val="ru-RU"/>
        </w:rPr>
        <w:t>теңгерім</w:t>
      </w:r>
      <w:proofErr w:type="spellEnd"/>
      <w:r>
        <w:rPr>
          <w:color w:val="000000"/>
          <w:sz w:val="28"/>
          <w:szCs w:val="28"/>
          <w:lang w:val="ru-RU"/>
        </w:rPr>
        <w:t xml:space="preserve"> </w:t>
      </w:r>
      <w:proofErr w:type="spellStart"/>
      <w:r>
        <w:rPr>
          <w:color w:val="000000"/>
          <w:sz w:val="28"/>
          <w:szCs w:val="28"/>
          <w:lang w:val="ru-RU"/>
        </w:rPr>
        <w:t>бұзылуын</w:t>
      </w:r>
      <w:proofErr w:type="spellEnd"/>
      <w:r>
        <w:rPr>
          <w:color w:val="000000"/>
          <w:sz w:val="28"/>
          <w:szCs w:val="28"/>
          <w:lang w:val="ru-RU"/>
        </w:rPr>
        <w:t xml:space="preserve">, </w:t>
      </w:r>
      <w:proofErr w:type="spellStart"/>
      <w:r>
        <w:rPr>
          <w:color w:val="000000"/>
          <w:sz w:val="28"/>
          <w:szCs w:val="28"/>
          <w:lang w:val="ru-RU"/>
        </w:rPr>
        <w:t>атап</w:t>
      </w:r>
      <w:proofErr w:type="spellEnd"/>
      <w:r>
        <w:rPr>
          <w:color w:val="000000"/>
          <w:sz w:val="28"/>
          <w:szCs w:val="28"/>
          <w:lang w:val="ru-RU"/>
        </w:rPr>
        <w:t xml:space="preserve"> </w:t>
      </w:r>
      <w:proofErr w:type="spellStart"/>
      <w:r>
        <w:rPr>
          <w:color w:val="000000"/>
          <w:sz w:val="28"/>
          <w:szCs w:val="28"/>
          <w:lang w:val="ru-RU"/>
        </w:rPr>
        <w:t>айтқанда</w:t>
      </w:r>
      <w:proofErr w:type="spellEnd"/>
      <w:r w:rsidRPr="00AD522C">
        <w:rPr>
          <w:color w:val="000000"/>
          <w:sz w:val="28"/>
          <w:szCs w:val="28"/>
          <w:lang w:val="ru-RU"/>
        </w:rPr>
        <w:t xml:space="preserve"> </w:t>
      </w:r>
      <w:proofErr w:type="spellStart"/>
      <w:r>
        <w:rPr>
          <w:color w:val="000000"/>
          <w:sz w:val="28"/>
          <w:szCs w:val="28"/>
          <w:lang w:val="ru-RU"/>
        </w:rPr>
        <w:t>гипокалиемияны</w:t>
      </w:r>
      <w:proofErr w:type="spellEnd"/>
      <w:r w:rsidRPr="00AD522C">
        <w:rPr>
          <w:color w:val="000000"/>
          <w:sz w:val="28"/>
          <w:szCs w:val="28"/>
          <w:lang w:val="ru-RU"/>
        </w:rPr>
        <w:t xml:space="preserve"> </w:t>
      </w:r>
      <w:proofErr w:type="spellStart"/>
      <w:r>
        <w:rPr>
          <w:color w:val="000000"/>
          <w:sz w:val="28"/>
          <w:szCs w:val="28"/>
          <w:lang w:val="ru-RU"/>
        </w:rPr>
        <w:t>тудыратын</w:t>
      </w:r>
      <w:proofErr w:type="spellEnd"/>
      <w:r w:rsidRPr="00AD522C">
        <w:rPr>
          <w:color w:val="000000"/>
          <w:sz w:val="28"/>
          <w:szCs w:val="28"/>
          <w:lang w:val="ru-RU"/>
        </w:rPr>
        <w:t xml:space="preserve"> </w:t>
      </w:r>
      <w:proofErr w:type="spellStart"/>
      <w:r w:rsidRPr="00AD522C">
        <w:rPr>
          <w:color w:val="000000"/>
          <w:sz w:val="28"/>
          <w:szCs w:val="28"/>
          <w:lang w:val="ru-RU"/>
        </w:rPr>
        <w:t>препарат</w:t>
      </w:r>
      <w:r>
        <w:rPr>
          <w:color w:val="000000"/>
          <w:sz w:val="28"/>
          <w:szCs w:val="28"/>
          <w:lang w:val="ru-RU"/>
        </w:rPr>
        <w:t>т</w:t>
      </w:r>
      <w:r w:rsidRPr="00AD522C">
        <w:rPr>
          <w:color w:val="000000"/>
          <w:sz w:val="28"/>
          <w:szCs w:val="28"/>
          <w:lang w:val="ru-RU"/>
        </w:rPr>
        <w:t>а</w:t>
      </w:r>
      <w:r>
        <w:rPr>
          <w:color w:val="000000"/>
          <w:sz w:val="28"/>
          <w:szCs w:val="28"/>
          <w:lang w:val="ru-RU"/>
        </w:rPr>
        <w:t>р</w:t>
      </w:r>
      <w:r w:rsidRPr="00AD522C">
        <w:rPr>
          <w:color w:val="000000"/>
          <w:sz w:val="28"/>
          <w:szCs w:val="28"/>
          <w:lang w:val="ru-RU"/>
        </w:rPr>
        <w:t>м</w:t>
      </w:r>
      <w:r>
        <w:rPr>
          <w:color w:val="000000"/>
          <w:sz w:val="28"/>
          <w:szCs w:val="28"/>
          <w:lang w:val="ru-RU"/>
        </w:rPr>
        <w:t>ен</w:t>
      </w:r>
      <w:proofErr w:type="spellEnd"/>
      <w:r>
        <w:rPr>
          <w:color w:val="000000"/>
          <w:sz w:val="28"/>
          <w:szCs w:val="28"/>
          <w:lang w:val="ru-RU"/>
        </w:rPr>
        <w:t xml:space="preserve"> </w:t>
      </w:r>
      <w:proofErr w:type="spellStart"/>
      <w:r>
        <w:rPr>
          <w:color w:val="000000"/>
          <w:sz w:val="28"/>
          <w:szCs w:val="28"/>
          <w:lang w:val="ru-RU"/>
        </w:rPr>
        <w:t>бі</w:t>
      </w:r>
      <w:proofErr w:type="gramStart"/>
      <w:r>
        <w:rPr>
          <w:color w:val="000000"/>
          <w:sz w:val="28"/>
          <w:szCs w:val="28"/>
          <w:lang w:val="ru-RU"/>
        </w:rPr>
        <w:t>р</w:t>
      </w:r>
      <w:proofErr w:type="spellEnd"/>
      <w:proofErr w:type="gramEnd"/>
      <w:r>
        <w:rPr>
          <w:color w:val="000000"/>
          <w:sz w:val="28"/>
          <w:szCs w:val="28"/>
          <w:lang w:val="ru-RU"/>
        </w:rPr>
        <w:t xml:space="preserve"> </w:t>
      </w:r>
      <w:proofErr w:type="spellStart"/>
      <w:r>
        <w:rPr>
          <w:color w:val="000000"/>
          <w:sz w:val="28"/>
          <w:szCs w:val="28"/>
          <w:lang w:val="ru-RU"/>
        </w:rPr>
        <w:t>мезгілде</w:t>
      </w:r>
      <w:proofErr w:type="spellEnd"/>
      <w:r>
        <w:rPr>
          <w:color w:val="000000"/>
          <w:sz w:val="28"/>
          <w:szCs w:val="28"/>
          <w:lang w:val="ru-RU"/>
        </w:rPr>
        <w:t xml:space="preserve"> </w:t>
      </w:r>
      <w:proofErr w:type="spellStart"/>
      <w:r>
        <w:rPr>
          <w:color w:val="000000"/>
          <w:sz w:val="28"/>
          <w:szCs w:val="28"/>
          <w:lang w:val="ru-RU"/>
        </w:rPr>
        <w:t>тағайындағанда</w:t>
      </w:r>
      <w:proofErr w:type="spellEnd"/>
      <w:r w:rsidRPr="00AD522C">
        <w:rPr>
          <w:color w:val="000000"/>
          <w:sz w:val="28"/>
          <w:szCs w:val="28"/>
          <w:lang w:val="ru-RU"/>
        </w:rPr>
        <w:t xml:space="preserve"> (</w:t>
      </w:r>
      <w:proofErr w:type="spellStart"/>
      <w:r>
        <w:rPr>
          <w:color w:val="000000"/>
          <w:sz w:val="28"/>
          <w:szCs w:val="28"/>
          <w:lang w:val="ru-RU"/>
        </w:rPr>
        <w:t>тиазидтік</w:t>
      </w:r>
      <w:proofErr w:type="spellEnd"/>
      <w:r>
        <w:rPr>
          <w:color w:val="000000"/>
          <w:sz w:val="28"/>
          <w:szCs w:val="28"/>
          <w:lang w:val="ru-RU"/>
        </w:rPr>
        <w:t xml:space="preserve"> </w:t>
      </w:r>
      <w:proofErr w:type="spellStart"/>
      <w:r>
        <w:rPr>
          <w:color w:val="000000"/>
          <w:sz w:val="28"/>
          <w:szCs w:val="28"/>
          <w:lang w:val="ru-RU"/>
        </w:rPr>
        <w:t>және</w:t>
      </w:r>
      <w:proofErr w:type="spellEnd"/>
      <w:r w:rsidRPr="00AD522C">
        <w:rPr>
          <w:color w:val="000000"/>
          <w:sz w:val="28"/>
          <w:szCs w:val="28"/>
          <w:lang w:val="ru-RU"/>
        </w:rPr>
        <w:t xml:space="preserve"> «</w:t>
      </w:r>
      <w:proofErr w:type="spellStart"/>
      <w:r>
        <w:rPr>
          <w:color w:val="000000"/>
          <w:sz w:val="28"/>
          <w:szCs w:val="28"/>
          <w:lang w:val="ru-RU"/>
        </w:rPr>
        <w:t>ілмектік</w:t>
      </w:r>
      <w:proofErr w:type="spellEnd"/>
      <w:r w:rsidRPr="00AD522C">
        <w:rPr>
          <w:color w:val="000000"/>
          <w:sz w:val="28"/>
          <w:szCs w:val="28"/>
          <w:lang w:val="ru-RU"/>
        </w:rPr>
        <w:t xml:space="preserve">» </w:t>
      </w:r>
      <w:proofErr w:type="spellStart"/>
      <w:r>
        <w:rPr>
          <w:color w:val="000000"/>
          <w:sz w:val="28"/>
          <w:szCs w:val="28"/>
          <w:lang w:val="ru-RU"/>
        </w:rPr>
        <w:t>диуретиктер</w:t>
      </w:r>
      <w:proofErr w:type="spellEnd"/>
      <w:r w:rsidRPr="00AD522C">
        <w:rPr>
          <w:color w:val="000000"/>
          <w:sz w:val="28"/>
          <w:szCs w:val="28"/>
          <w:lang w:val="ru-RU"/>
        </w:rPr>
        <w:t xml:space="preserve">, </w:t>
      </w:r>
      <w:proofErr w:type="spellStart"/>
      <w:r w:rsidRPr="00AD522C">
        <w:rPr>
          <w:color w:val="000000"/>
          <w:sz w:val="28"/>
          <w:szCs w:val="28"/>
          <w:lang w:val="ru-RU"/>
        </w:rPr>
        <w:t>глюкокортикостероид</w:t>
      </w:r>
      <w:r>
        <w:rPr>
          <w:color w:val="000000"/>
          <w:sz w:val="28"/>
          <w:szCs w:val="28"/>
          <w:lang w:val="ru-RU"/>
        </w:rPr>
        <w:t>тар</w:t>
      </w:r>
      <w:proofErr w:type="spellEnd"/>
      <w:r w:rsidRPr="00AD522C">
        <w:rPr>
          <w:color w:val="000000"/>
          <w:sz w:val="28"/>
          <w:szCs w:val="28"/>
          <w:lang w:val="ru-RU"/>
        </w:rPr>
        <w:t>, инсулин, бета-</w:t>
      </w:r>
      <w:proofErr w:type="spellStart"/>
      <w:r w:rsidRPr="00AD522C">
        <w:rPr>
          <w:color w:val="000000"/>
          <w:sz w:val="28"/>
          <w:szCs w:val="28"/>
          <w:lang w:val="ru-RU"/>
        </w:rPr>
        <w:t>адреномиметик</w:t>
      </w:r>
      <w:r>
        <w:rPr>
          <w:color w:val="000000"/>
          <w:sz w:val="28"/>
          <w:szCs w:val="28"/>
          <w:lang w:val="ru-RU"/>
        </w:rPr>
        <w:t>тер</w:t>
      </w:r>
      <w:proofErr w:type="spellEnd"/>
      <w:r w:rsidRPr="00AD522C">
        <w:rPr>
          <w:color w:val="000000"/>
          <w:sz w:val="28"/>
          <w:szCs w:val="28"/>
          <w:lang w:val="ru-RU"/>
        </w:rPr>
        <w:t>, В</w:t>
      </w:r>
      <w:r w:rsidRPr="009642C3">
        <w:rPr>
          <w:color w:val="000000"/>
          <w:sz w:val="28"/>
          <w:szCs w:val="28"/>
          <w:lang w:val="ru-RU"/>
        </w:rPr>
        <w:t xml:space="preserve"> </w:t>
      </w:r>
      <w:proofErr w:type="spellStart"/>
      <w:r w:rsidRPr="00AD522C">
        <w:rPr>
          <w:color w:val="000000"/>
          <w:sz w:val="28"/>
          <w:szCs w:val="28"/>
          <w:lang w:val="ru-RU"/>
        </w:rPr>
        <w:t>амфотерицин</w:t>
      </w:r>
      <w:proofErr w:type="spellEnd"/>
      <w:r w:rsidRPr="00AD522C">
        <w:rPr>
          <w:color w:val="000000"/>
          <w:sz w:val="28"/>
          <w:szCs w:val="28"/>
          <w:lang w:val="ru-RU"/>
        </w:rPr>
        <w:t xml:space="preserve">), </w:t>
      </w:r>
      <w:proofErr w:type="spellStart"/>
      <w:r w:rsidRPr="00AD522C">
        <w:rPr>
          <w:color w:val="000000"/>
          <w:sz w:val="28"/>
          <w:szCs w:val="28"/>
          <w:lang w:val="ru-RU"/>
        </w:rPr>
        <w:t>аритми</w:t>
      </w:r>
      <w:r>
        <w:rPr>
          <w:color w:val="000000"/>
          <w:sz w:val="28"/>
          <w:szCs w:val="28"/>
          <w:lang w:val="ru-RU"/>
        </w:rPr>
        <w:t>ялардың</w:t>
      </w:r>
      <w:proofErr w:type="spellEnd"/>
      <w:r>
        <w:rPr>
          <w:color w:val="000000"/>
          <w:sz w:val="28"/>
          <w:szCs w:val="28"/>
          <w:lang w:val="ru-RU"/>
        </w:rPr>
        <w:t xml:space="preserve"> </w:t>
      </w:r>
      <w:proofErr w:type="spellStart"/>
      <w:r>
        <w:rPr>
          <w:color w:val="000000"/>
          <w:sz w:val="28"/>
          <w:szCs w:val="28"/>
          <w:lang w:val="ru-RU"/>
        </w:rPr>
        <w:t>туындау</w:t>
      </w:r>
      <w:proofErr w:type="spellEnd"/>
      <w:r>
        <w:rPr>
          <w:color w:val="000000"/>
          <w:sz w:val="28"/>
          <w:szCs w:val="28"/>
          <w:lang w:val="ru-RU"/>
        </w:rPr>
        <w:t xml:space="preserve"> </w:t>
      </w:r>
      <w:proofErr w:type="spellStart"/>
      <w:r>
        <w:rPr>
          <w:color w:val="000000"/>
          <w:sz w:val="28"/>
          <w:szCs w:val="28"/>
          <w:lang w:val="ru-RU"/>
        </w:rPr>
        <w:t>қаупі</w:t>
      </w:r>
      <w:proofErr w:type="spellEnd"/>
      <w:r>
        <w:rPr>
          <w:color w:val="000000"/>
          <w:sz w:val="28"/>
          <w:szCs w:val="28"/>
          <w:lang w:val="ru-RU"/>
        </w:rPr>
        <w:t xml:space="preserve"> </w:t>
      </w:r>
      <w:proofErr w:type="spellStart"/>
      <w:r>
        <w:rPr>
          <w:color w:val="000000"/>
          <w:sz w:val="28"/>
          <w:szCs w:val="28"/>
          <w:lang w:val="ru-RU"/>
        </w:rPr>
        <w:t>және</w:t>
      </w:r>
      <w:proofErr w:type="spellEnd"/>
      <w:r w:rsidRPr="00AD522C">
        <w:rPr>
          <w:color w:val="000000"/>
          <w:sz w:val="28"/>
          <w:szCs w:val="28"/>
          <w:lang w:val="ru-RU"/>
        </w:rPr>
        <w:t xml:space="preserve"> </w:t>
      </w:r>
      <w:proofErr w:type="spellStart"/>
      <w:r w:rsidRPr="00AD522C">
        <w:rPr>
          <w:color w:val="000000"/>
          <w:sz w:val="28"/>
          <w:szCs w:val="28"/>
          <w:lang w:val="ru-RU"/>
        </w:rPr>
        <w:t>дигоксин</w:t>
      </w:r>
      <w:r>
        <w:rPr>
          <w:color w:val="000000"/>
          <w:sz w:val="28"/>
          <w:szCs w:val="28"/>
          <w:lang w:val="ru-RU"/>
        </w:rPr>
        <w:t>нің</w:t>
      </w:r>
      <w:proofErr w:type="spellEnd"/>
      <w:r>
        <w:rPr>
          <w:color w:val="000000"/>
          <w:sz w:val="28"/>
          <w:szCs w:val="28"/>
          <w:lang w:val="ru-RU"/>
        </w:rPr>
        <w:t xml:space="preserve"> </w:t>
      </w:r>
      <w:proofErr w:type="spellStart"/>
      <w:r>
        <w:rPr>
          <w:color w:val="000000"/>
          <w:sz w:val="28"/>
          <w:szCs w:val="28"/>
          <w:lang w:val="ru-RU"/>
        </w:rPr>
        <w:t>басқа</w:t>
      </w:r>
      <w:proofErr w:type="spellEnd"/>
      <w:r>
        <w:rPr>
          <w:color w:val="000000"/>
          <w:sz w:val="28"/>
          <w:szCs w:val="28"/>
          <w:lang w:val="ru-RU"/>
        </w:rPr>
        <w:t xml:space="preserve"> </w:t>
      </w:r>
      <w:proofErr w:type="spellStart"/>
      <w:r>
        <w:rPr>
          <w:color w:val="000000"/>
          <w:sz w:val="28"/>
          <w:szCs w:val="28"/>
          <w:lang w:val="ru-RU"/>
        </w:rPr>
        <w:t>уытты</w:t>
      </w:r>
      <w:proofErr w:type="spellEnd"/>
      <w:r>
        <w:rPr>
          <w:color w:val="000000"/>
          <w:sz w:val="28"/>
          <w:szCs w:val="28"/>
          <w:lang w:val="ru-RU"/>
        </w:rPr>
        <w:t xml:space="preserve"> </w:t>
      </w:r>
      <w:proofErr w:type="spellStart"/>
      <w:r>
        <w:rPr>
          <w:color w:val="000000"/>
          <w:sz w:val="28"/>
          <w:szCs w:val="28"/>
          <w:lang w:val="ru-RU"/>
        </w:rPr>
        <w:t>әсерлерінің</w:t>
      </w:r>
      <w:proofErr w:type="spellEnd"/>
      <w:r w:rsidRPr="009642C3">
        <w:rPr>
          <w:color w:val="000000"/>
          <w:sz w:val="28"/>
          <w:szCs w:val="28"/>
          <w:lang w:val="ru-RU"/>
        </w:rPr>
        <w:t xml:space="preserve"> </w:t>
      </w:r>
      <w:proofErr w:type="spellStart"/>
      <w:r>
        <w:rPr>
          <w:color w:val="000000"/>
          <w:sz w:val="28"/>
          <w:szCs w:val="28"/>
          <w:lang w:val="ru-RU"/>
        </w:rPr>
        <w:t>дамуы</w:t>
      </w:r>
      <w:proofErr w:type="spellEnd"/>
      <w:r>
        <w:rPr>
          <w:color w:val="000000"/>
          <w:sz w:val="28"/>
          <w:szCs w:val="28"/>
          <w:lang w:val="ru-RU"/>
        </w:rPr>
        <w:t xml:space="preserve"> </w:t>
      </w:r>
      <w:proofErr w:type="spellStart"/>
      <w:r>
        <w:rPr>
          <w:color w:val="000000"/>
          <w:sz w:val="28"/>
          <w:szCs w:val="28"/>
          <w:lang w:val="ru-RU"/>
        </w:rPr>
        <w:t>жоғарылайды</w:t>
      </w:r>
      <w:proofErr w:type="spellEnd"/>
      <w:r w:rsidRPr="00AD522C">
        <w:rPr>
          <w:color w:val="000000"/>
          <w:sz w:val="28"/>
          <w:szCs w:val="28"/>
          <w:lang w:val="ru-RU"/>
        </w:rPr>
        <w:t xml:space="preserve">. </w:t>
      </w:r>
      <w:proofErr w:type="spellStart"/>
      <w:r>
        <w:rPr>
          <w:color w:val="000000"/>
          <w:sz w:val="28"/>
          <w:szCs w:val="28"/>
          <w:lang w:val="ru-RU"/>
        </w:rPr>
        <w:t>Бұ</w:t>
      </w:r>
      <w:proofErr w:type="gramStart"/>
      <w:r>
        <w:rPr>
          <w:color w:val="000000"/>
          <w:sz w:val="28"/>
          <w:szCs w:val="28"/>
          <w:lang w:val="ru-RU"/>
        </w:rPr>
        <w:t>л</w:t>
      </w:r>
      <w:proofErr w:type="spellEnd"/>
      <w:proofErr w:type="gramEnd"/>
      <w:r>
        <w:rPr>
          <w:color w:val="000000"/>
          <w:sz w:val="28"/>
          <w:szCs w:val="28"/>
          <w:lang w:val="ru-RU"/>
        </w:rPr>
        <w:t xml:space="preserve"> </w:t>
      </w:r>
      <w:proofErr w:type="spellStart"/>
      <w:r>
        <w:rPr>
          <w:color w:val="000000"/>
          <w:sz w:val="28"/>
          <w:szCs w:val="28"/>
          <w:lang w:val="ru-RU"/>
        </w:rPr>
        <w:t>жағдайда</w:t>
      </w:r>
      <w:proofErr w:type="spellEnd"/>
      <w:r w:rsidRPr="00AD522C">
        <w:rPr>
          <w:color w:val="000000"/>
          <w:sz w:val="28"/>
          <w:szCs w:val="28"/>
          <w:lang w:val="ru-RU"/>
        </w:rPr>
        <w:t xml:space="preserve"> </w:t>
      </w:r>
      <w:proofErr w:type="spellStart"/>
      <w:r w:rsidR="0096187E">
        <w:rPr>
          <w:color w:val="000000"/>
          <w:sz w:val="28"/>
          <w:szCs w:val="28"/>
          <w:lang w:val="ru-RU"/>
        </w:rPr>
        <w:t>д</w:t>
      </w:r>
      <w:r w:rsidRPr="00AD522C">
        <w:rPr>
          <w:color w:val="000000"/>
          <w:sz w:val="28"/>
          <w:szCs w:val="28"/>
          <w:lang w:val="ru-RU"/>
        </w:rPr>
        <w:t>игоксин</w:t>
      </w:r>
      <w:proofErr w:type="spellEnd"/>
      <w:r>
        <w:rPr>
          <w:color w:val="000000"/>
          <w:sz w:val="28"/>
          <w:szCs w:val="28"/>
          <w:lang w:val="ru-RU"/>
        </w:rPr>
        <w:t xml:space="preserve"> </w:t>
      </w:r>
      <w:proofErr w:type="spellStart"/>
      <w:r>
        <w:rPr>
          <w:color w:val="000000"/>
          <w:sz w:val="28"/>
          <w:szCs w:val="28"/>
          <w:lang w:val="ru-RU"/>
        </w:rPr>
        <w:t>дозасын</w:t>
      </w:r>
      <w:proofErr w:type="spellEnd"/>
      <w:r w:rsidRPr="00AD522C">
        <w:rPr>
          <w:color w:val="000000"/>
          <w:sz w:val="28"/>
          <w:szCs w:val="28"/>
          <w:lang w:val="ru-RU"/>
        </w:rPr>
        <w:t xml:space="preserve"> </w:t>
      </w:r>
      <w:proofErr w:type="spellStart"/>
      <w:r>
        <w:rPr>
          <w:color w:val="000000"/>
          <w:sz w:val="28"/>
          <w:szCs w:val="28"/>
          <w:lang w:val="ru-RU"/>
        </w:rPr>
        <w:t>азайту</w:t>
      </w:r>
      <w:proofErr w:type="spellEnd"/>
      <w:r>
        <w:rPr>
          <w:color w:val="000000"/>
          <w:sz w:val="28"/>
          <w:szCs w:val="28"/>
          <w:lang w:val="ru-RU"/>
        </w:rPr>
        <w:t xml:space="preserve"> </w:t>
      </w:r>
      <w:proofErr w:type="spellStart"/>
      <w:r>
        <w:rPr>
          <w:color w:val="000000"/>
          <w:sz w:val="28"/>
          <w:szCs w:val="28"/>
          <w:lang w:val="ru-RU"/>
        </w:rPr>
        <w:t>қажет</w:t>
      </w:r>
      <w:proofErr w:type="spellEnd"/>
      <w:r w:rsidRPr="00AD522C">
        <w:rPr>
          <w:color w:val="000000"/>
          <w:sz w:val="28"/>
          <w:szCs w:val="28"/>
          <w:lang w:val="ru-RU"/>
        </w:rPr>
        <w:t>.</w:t>
      </w:r>
    </w:p>
    <w:p w:rsidR="00365381" w:rsidRPr="00AD522C" w:rsidRDefault="00365381" w:rsidP="00365381">
      <w:pPr>
        <w:tabs>
          <w:tab w:val="left" w:pos="360"/>
        </w:tabs>
        <w:jc w:val="both"/>
        <w:rPr>
          <w:color w:val="000000"/>
          <w:sz w:val="28"/>
          <w:szCs w:val="28"/>
          <w:lang w:val="ru-RU"/>
        </w:rPr>
      </w:pPr>
      <w:r w:rsidRPr="00AD522C">
        <w:rPr>
          <w:color w:val="000000"/>
          <w:sz w:val="28"/>
          <w:szCs w:val="28"/>
          <w:lang w:val="ru-RU"/>
        </w:rPr>
        <w:t>Кальци</w:t>
      </w:r>
      <w:r>
        <w:rPr>
          <w:color w:val="000000"/>
          <w:sz w:val="28"/>
          <w:szCs w:val="28"/>
          <w:lang w:val="ru-RU"/>
        </w:rPr>
        <w:t xml:space="preserve">й </w:t>
      </w:r>
      <w:proofErr w:type="spellStart"/>
      <w:r>
        <w:rPr>
          <w:color w:val="000000"/>
          <w:sz w:val="28"/>
          <w:szCs w:val="28"/>
          <w:lang w:val="ru-RU"/>
        </w:rPr>
        <w:t>тұздары</w:t>
      </w:r>
      <w:proofErr w:type="spellEnd"/>
      <w:r>
        <w:rPr>
          <w:color w:val="000000"/>
          <w:sz w:val="28"/>
          <w:szCs w:val="28"/>
          <w:lang w:val="ru-RU"/>
        </w:rPr>
        <w:t xml:space="preserve"> </w:t>
      </w:r>
      <w:r w:rsidRPr="00AD522C">
        <w:rPr>
          <w:noProof/>
          <w:color w:val="000000"/>
          <w:spacing w:val="-2"/>
          <w:sz w:val="28"/>
          <w:szCs w:val="28"/>
          <w:lang w:val="ru-RU"/>
        </w:rPr>
        <w:t>дигоксин</w:t>
      </w:r>
      <w:r>
        <w:rPr>
          <w:noProof/>
          <w:color w:val="000000"/>
          <w:spacing w:val="-2"/>
          <w:sz w:val="28"/>
          <w:szCs w:val="28"/>
          <w:lang w:val="ru-RU"/>
        </w:rPr>
        <w:t>нің уытты әсерлерін туғызуы мүмкін</w:t>
      </w:r>
      <w:r w:rsidRPr="00AD522C">
        <w:rPr>
          <w:noProof/>
          <w:color w:val="000000"/>
          <w:spacing w:val="-2"/>
          <w:sz w:val="28"/>
          <w:szCs w:val="28"/>
          <w:lang w:val="ru-RU"/>
        </w:rPr>
        <w:t xml:space="preserve">, </w:t>
      </w:r>
      <w:r>
        <w:rPr>
          <w:noProof/>
          <w:color w:val="000000"/>
          <w:spacing w:val="-2"/>
          <w:sz w:val="28"/>
          <w:szCs w:val="28"/>
          <w:lang w:val="ru-RU"/>
        </w:rPr>
        <w:t>сондықтан</w:t>
      </w:r>
      <w:r w:rsidRPr="00AD522C">
        <w:rPr>
          <w:noProof/>
          <w:color w:val="000000"/>
          <w:spacing w:val="-2"/>
          <w:sz w:val="28"/>
          <w:szCs w:val="28"/>
          <w:lang w:val="ru-RU"/>
        </w:rPr>
        <w:t xml:space="preserve"> </w:t>
      </w:r>
      <w:r>
        <w:rPr>
          <w:noProof/>
          <w:color w:val="000000"/>
          <w:spacing w:val="-2"/>
          <w:sz w:val="28"/>
          <w:szCs w:val="28"/>
          <w:lang w:val="ru-RU"/>
        </w:rPr>
        <w:t xml:space="preserve">жүрек </w:t>
      </w:r>
      <w:r w:rsidRPr="00AD522C">
        <w:rPr>
          <w:noProof/>
          <w:color w:val="000000"/>
          <w:sz w:val="28"/>
          <w:szCs w:val="28"/>
          <w:lang w:val="ru-RU"/>
        </w:rPr>
        <w:t>гликозид</w:t>
      </w:r>
      <w:r>
        <w:rPr>
          <w:noProof/>
          <w:color w:val="000000"/>
          <w:sz w:val="28"/>
          <w:szCs w:val="28"/>
          <w:lang w:val="ru-RU"/>
        </w:rPr>
        <w:t>терін қаб</w:t>
      </w:r>
      <w:r w:rsidRPr="00AD522C">
        <w:rPr>
          <w:noProof/>
          <w:color w:val="000000"/>
          <w:sz w:val="28"/>
          <w:szCs w:val="28"/>
          <w:lang w:val="ru-RU"/>
        </w:rPr>
        <w:t>ы</w:t>
      </w:r>
      <w:r>
        <w:rPr>
          <w:noProof/>
          <w:color w:val="000000"/>
          <w:sz w:val="28"/>
          <w:szCs w:val="28"/>
          <w:lang w:val="ru-RU"/>
        </w:rPr>
        <w:t>лдап жүрген науқастарға</w:t>
      </w:r>
      <w:r w:rsidRPr="00AD522C">
        <w:rPr>
          <w:noProof/>
          <w:color w:val="000000"/>
          <w:sz w:val="28"/>
          <w:szCs w:val="28"/>
          <w:lang w:val="ru-RU"/>
        </w:rPr>
        <w:t xml:space="preserve"> кальци</w:t>
      </w:r>
      <w:r>
        <w:rPr>
          <w:noProof/>
          <w:color w:val="000000"/>
          <w:sz w:val="28"/>
          <w:szCs w:val="28"/>
          <w:lang w:val="ru-RU"/>
        </w:rPr>
        <w:t xml:space="preserve">й тұздарын </w:t>
      </w:r>
      <w:r w:rsidR="00A44A5D">
        <w:rPr>
          <w:noProof/>
          <w:color w:val="000000"/>
          <w:sz w:val="28"/>
          <w:szCs w:val="28"/>
          <w:lang w:val="ru-RU"/>
        </w:rPr>
        <w:t>вена</w:t>
      </w:r>
      <w:r>
        <w:rPr>
          <w:noProof/>
          <w:color w:val="000000"/>
          <w:sz w:val="28"/>
          <w:szCs w:val="28"/>
          <w:lang w:val="ru-RU"/>
        </w:rPr>
        <w:t xml:space="preserve"> ішіне енгізілуін болдырмаған жөн.</w:t>
      </w:r>
      <w:r w:rsidR="0093568D">
        <w:rPr>
          <w:noProof/>
          <w:color w:val="000000"/>
          <w:sz w:val="28"/>
          <w:szCs w:val="28"/>
          <w:lang w:val="ru-RU"/>
        </w:rPr>
        <w:t xml:space="preserve"> </w:t>
      </w:r>
    </w:p>
    <w:p w:rsidR="00365381" w:rsidRPr="00AD522C" w:rsidRDefault="00365381" w:rsidP="00365381">
      <w:pPr>
        <w:widowControl w:val="0"/>
        <w:shd w:val="clear" w:color="auto" w:fill="FFFFFF"/>
        <w:tabs>
          <w:tab w:val="left" w:pos="360"/>
        </w:tabs>
        <w:jc w:val="both"/>
        <w:rPr>
          <w:color w:val="000000"/>
          <w:sz w:val="28"/>
          <w:szCs w:val="28"/>
          <w:lang w:val="ru-RU"/>
        </w:rPr>
      </w:pPr>
      <w:proofErr w:type="spellStart"/>
      <w:r w:rsidRPr="00AD522C">
        <w:rPr>
          <w:color w:val="000000"/>
          <w:sz w:val="28"/>
          <w:szCs w:val="28"/>
          <w:lang w:val="ru-RU"/>
        </w:rPr>
        <w:t>Спиронолактон</w:t>
      </w:r>
      <w:proofErr w:type="spellEnd"/>
      <w:r w:rsidRPr="00AD522C">
        <w:rPr>
          <w:color w:val="000000"/>
          <w:sz w:val="28"/>
          <w:szCs w:val="28"/>
          <w:lang w:val="ru-RU"/>
        </w:rPr>
        <w:t xml:space="preserve"> </w:t>
      </w:r>
      <w:proofErr w:type="spellStart"/>
      <w:r>
        <w:rPr>
          <w:color w:val="000000"/>
          <w:sz w:val="28"/>
          <w:szCs w:val="28"/>
          <w:lang w:val="ru-RU"/>
        </w:rPr>
        <w:t>қан</w:t>
      </w:r>
      <w:proofErr w:type="spellEnd"/>
      <w:r>
        <w:rPr>
          <w:color w:val="000000"/>
          <w:sz w:val="28"/>
          <w:szCs w:val="28"/>
          <w:lang w:val="ru-RU"/>
        </w:rPr>
        <w:t xml:space="preserve"> </w:t>
      </w:r>
      <w:proofErr w:type="spellStart"/>
      <w:r>
        <w:rPr>
          <w:color w:val="000000"/>
          <w:sz w:val="28"/>
          <w:szCs w:val="28"/>
          <w:lang w:val="ru-RU"/>
        </w:rPr>
        <w:t>плазмасындағы</w:t>
      </w:r>
      <w:proofErr w:type="spellEnd"/>
      <w:r>
        <w:rPr>
          <w:color w:val="000000"/>
          <w:sz w:val="28"/>
          <w:szCs w:val="28"/>
          <w:lang w:val="ru-RU"/>
        </w:rPr>
        <w:t xml:space="preserve"> </w:t>
      </w:r>
      <w:proofErr w:type="spellStart"/>
      <w:r>
        <w:rPr>
          <w:color w:val="000000"/>
          <w:sz w:val="28"/>
          <w:szCs w:val="28"/>
          <w:lang w:val="ru-RU"/>
        </w:rPr>
        <w:t>дигоксин</w:t>
      </w:r>
      <w:proofErr w:type="spellEnd"/>
      <w:r w:rsidRPr="00AD522C">
        <w:rPr>
          <w:color w:val="000000"/>
          <w:sz w:val="28"/>
          <w:szCs w:val="28"/>
          <w:lang w:val="ru-RU"/>
        </w:rPr>
        <w:t xml:space="preserve"> </w:t>
      </w:r>
      <w:proofErr w:type="spellStart"/>
      <w:r>
        <w:rPr>
          <w:color w:val="000000"/>
          <w:sz w:val="28"/>
          <w:szCs w:val="28"/>
          <w:lang w:val="ru-RU"/>
        </w:rPr>
        <w:t>концентрациясын</w:t>
      </w:r>
      <w:proofErr w:type="spellEnd"/>
      <w:r>
        <w:rPr>
          <w:color w:val="000000"/>
          <w:sz w:val="28"/>
          <w:szCs w:val="28"/>
          <w:lang w:val="ru-RU"/>
        </w:rPr>
        <w:t xml:space="preserve"> </w:t>
      </w:r>
      <w:proofErr w:type="spellStart"/>
      <w:r>
        <w:rPr>
          <w:color w:val="000000"/>
          <w:sz w:val="28"/>
          <w:szCs w:val="28"/>
          <w:lang w:val="ru-RU"/>
        </w:rPr>
        <w:t>ұлғайтады</w:t>
      </w:r>
      <w:proofErr w:type="spellEnd"/>
      <w:r w:rsidRPr="00AD522C">
        <w:rPr>
          <w:color w:val="000000"/>
          <w:sz w:val="28"/>
          <w:szCs w:val="28"/>
          <w:lang w:val="ru-RU"/>
        </w:rPr>
        <w:t>.</w:t>
      </w:r>
    </w:p>
    <w:p w:rsidR="00365381" w:rsidRDefault="00365381" w:rsidP="00365381">
      <w:pPr>
        <w:tabs>
          <w:tab w:val="left" w:pos="360"/>
        </w:tabs>
        <w:jc w:val="both"/>
        <w:rPr>
          <w:noProof/>
          <w:color w:val="000000"/>
          <w:sz w:val="28"/>
          <w:szCs w:val="28"/>
          <w:lang w:val="ru-RU"/>
        </w:rPr>
      </w:pPr>
      <w:r w:rsidRPr="00AD522C">
        <w:rPr>
          <w:noProof/>
          <w:color w:val="000000"/>
          <w:sz w:val="28"/>
          <w:szCs w:val="28"/>
          <w:lang w:val="ru-RU"/>
        </w:rPr>
        <w:t xml:space="preserve">Хинидин, пропафенон </w:t>
      </w:r>
      <w:r>
        <w:rPr>
          <w:noProof/>
          <w:color w:val="000000"/>
          <w:sz w:val="28"/>
          <w:szCs w:val="28"/>
          <w:lang w:val="ru-RU"/>
        </w:rPr>
        <w:t>және</w:t>
      </w:r>
      <w:r w:rsidRPr="00AD522C">
        <w:rPr>
          <w:noProof/>
          <w:color w:val="000000"/>
          <w:sz w:val="28"/>
          <w:szCs w:val="28"/>
          <w:lang w:val="ru-RU"/>
        </w:rPr>
        <w:t xml:space="preserve"> амиодарон </w:t>
      </w:r>
      <w:r w:rsidR="0096187E">
        <w:rPr>
          <w:noProof/>
          <w:color w:val="000000"/>
          <w:sz w:val="28"/>
          <w:szCs w:val="28"/>
          <w:lang w:val="ru-RU"/>
        </w:rPr>
        <w:t>д</w:t>
      </w:r>
      <w:r w:rsidRPr="00AD522C">
        <w:rPr>
          <w:noProof/>
          <w:color w:val="000000"/>
          <w:sz w:val="28"/>
          <w:szCs w:val="28"/>
          <w:lang w:val="ru-RU"/>
        </w:rPr>
        <w:t>игоксин</w:t>
      </w:r>
      <w:r w:rsidR="0096187E">
        <w:rPr>
          <w:noProof/>
          <w:color w:val="000000"/>
          <w:sz w:val="28"/>
          <w:szCs w:val="28"/>
          <w:lang w:val="ru-RU"/>
        </w:rPr>
        <w:t xml:space="preserve">мен </w:t>
      </w:r>
      <w:r>
        <w:rPr>
          <w:noProof/>
          <w:color w:val="000000"/>
          <w:sz w:val="28"/>
          <w:szCs w:val="28"/>
          <w:lang w:val="ru-RU"/>
        </w:rPr>
        <w:t xml:space="preserve">бірге қолданылғанда </w:t>
      </w:r>
      <w:r w:rsidR="0096187E">
        <w:rPr>
          <w:noProof/>
          <w:color w:val="000000"/>
          <w:sz w:val="28"/>
          <w:szCs w:val="28"/>
          <w:lang w:val="ru-RU"/>
        </w:rPr>
        <w:t xml:space="preserve">оның </w:t>
      </w:r>
      <w:r>
        <w:rPr>
          <w:noProof/>
          <w:color w:val="000000"/>
          <w:sz w:val="28"/>
          <w:szCs w:val="28"/>
          <w:lang w:val="ru-RU"/>
        </w:rPr>
        <w:t xml:space="preserve">қан плазмасындағы </w:t>
      </w:r>
      <w:r w:rsidRPr="00AD522C">
        <w:rPr>
          <w:noProof/>
          <w:color w:val="000000"/>
          <w:sz w:val="28"/>
          <w:szCs w:val="28"/>
          <w:lang w:val="ru-RU"/>
        </w:rPr>
        <w:t>концентраци</w:t>
      </w:r>
      <w:r>
        <w:rPr>
          <w:noProof/>
          <w:color w:val="000000"/>
          <w:sz w:val="28"/>
          <w:szCs w:val="28"/>
          <w:lang w:val="ru-RU"/>
        </w:rPr>
        <w:t>ясын ұлғайтады</w:t>
      </w:r>
      <w:r w:rsidRPr="00AD522C">
        <w:rPr>
          <w:noProof/>
          <w:color w:val="000000"/>
          <w:sz w:val="28"/>
          <w:szCs w:val="28"/>
          <w:lang w:val="ru-RU"/>
        </w:rPr>
        <w:t xml:space="preserve">. </w:t>
      </w:r>
    </w:p>
    <w:p w:rsidR="00365381" w:rsidRPr="00AD522C" w:rsidRDefault="00365381" w:rsidP="00365381">
      <w:pPr>
        <w:tabs>
          <w:tab w:val="left" w:pos="360"/>
        </w:tabs>
        <w:jc w:val="both"/>
        <w:rPr>
          <w:noProof/>
          <w:color w:val="000000"/>
          <w:sz w:val="28"/>
          <w:szCs w:val="28"/>
          <w:lang w:val="ru-RU"/>
        </w:rPr>
      </w:pPr>
      <w:r w:rsidRPr="00AD522C">
        <w:rPr>
          <w:noProof/>
          <w:color w:val="000000"/>
          <w:sz w:val="28"/>
          <w:szCs w:val="28"/>
          <w:lang w:val="ru-RU"/>
        </w:rPr>
        <w:t>Аритми</w:t>
      </w:r>
      <w:r>
        <w:rPr>
          <w:noProof/>
          <w:color w:val="000000"/>
          <w:sz w:val="28"/>
          <w:szCs w:val="28"/>
          <w:lang w:val="ru-RU"/>
        </w:rPr>
        <w:t>яға қарсы препараттар дигоксиннің жағымсыз әсерлерінің пайда болу жиілігін ұлғайтады</w:t>
      </w:r>
      <w:r w:rsidRPr="00AD522C">
        <w:rPr>
          <w:noProof/>
          <w:color w:val="000000"/>
          <w:sz w:val="28"/>
          <w:szCs w:val="28"/>
          <w:lang w:val="ru-RU"/>
        </w:rPr>
        <w:t>.</w:t>
      </w:r>
    </w:p>
    <w:p w:rsidR="00365381" w:rsidRPr="00AD522C" w:rsidRDefault="00365381" w:rsidP="00365381">
      <w:pPr>
        <w:tabs>
          <w:tab w:val="left" w:pos="360"/>
        </w:tabs>
        <w:jc w:val="both"/>
        <w:rPr>
          <w:noProof/>
          <w:color w:val="000000"/>
          <w:sz w:val="28"/>
          <w:szCs w:val="28"/>
          <w:lang w:val="ru-RU"/>
        </w:rPr>
      </w:pPr>
      <w:r w:rsidRPr="00AD522C">
        <w:rPr>
          <w:noProof/>
          <w:color w:val="000000"/>
          <w:sz w:val="28"/>
          <w:szCs w:val="28"/>
          <w:lang w:val="ru-RU"/>
        </w:rPr>
        <w:t>Бета-адрено</w:t>
      </w:r>
      <w:r w:rsidR="009624D9">
        <w:rPr>
          <w:noProof/>
          <w:color w:val="000000"/>
          <w:sz w:val="28"/>
          <w:szCs w:val="28"/>
          <w:lang w:val="ru-RU"/>
        </w:rPr>
        <w:t>блокаторлар</w:t>
      </w:r>
      <w:r>
        <w:rPr>
          <w:noProof/>
          <w:color w:val="000000"/>
          <w:sz w:val="28"/>
          <w:szCs w:val="28"/>
          <w:lang w:val="ru-RU"/>
        </w:rPr>
        <w:t xml:space="preserve"> брадикардия мен Дигоксин тудыратын атриовентрикулярлық блокаданың даму қаупін ұлғайтуы мүмкін. </w:t>
      </w:r>
    </w:p>
    <w:p w:rsidR="00365381" w:rsidRPr="00AD522C" w:rsidRDefault="00365381" w:rsidP="00365381">
      <w:pPr>
        <w:tabs>
          <w:tab w:val="left" w:pos="360"/>
        </w:tabs>
        <w:jc w:val="both"/>
        <w:rPr>
          <w:noProof/>
          <w:color w:val="000000"/>
          <w:sz w:val="28"/>
          <w:szCs w:val="28"/>
          <w:lang w:val="ru-RU"/>
        </w:rPr>
      </w:pPr>
      <w:r w:rsidRPr="00AD522C">
        <w:rPr>
          <w:color w:val="000000"/>
          <w:sz w:val="28"/>
          <w:szCs w:val="28"/>
          <w:lang w:val="ru-RU"/>
        </w:rPr>
        <w:t>«</w:t>
      </w:r>
      <w:proofErr w:type="spellStart"/>
      <w:r>
        <w:rPr>
          <w:color w:val="000000"/>
          <w:sz w:val="28"/>
          <w:szCs w:val="28"/>
          <w:lang w:val="ru-RU"/>
        </w:rPr>
        <w:t>Баяу</w:t>
      </w:r>
      <w:proofErr w:type="spellEnd"/>
      <w:r w:rsidRPr="00AD522C">
        <w:rPr>
          <w:color w:val="000000"/>
          <w:sz w:val="28"/>
          <w:szCs w:val="28"/>
          <w:lang w:val="ru-RU"/>
        </w:rPr>
        <w:t>» кальци</w:t>
      </w:r>
      <w:r>
        <w:rPr>
          <w:color w:val="000000"/>
          <w:sz w:val="28"/>
          <w:szCs w:val="28"/>
          <w:lang w:val="ru-RU"/>
        </w:rPr>
        <w:t xml:space="preserve">й </w:t>
      </w:r>
      <w:proofErr w:type="spellStart"/>
      <w:r>
        <w:rPr>
          <w:color w:val="000000"/>
          <w:sz w:val="28"/>
          <w:szCs w:val="28"/>
          <w:lang w:val="ru-RU"/>
        </w:rPr>
        <w:t>өзектері</w:t>
      </w:r>
      <w:proofErr w:type="gramStart"/>
      <w:r>
        <w:rPr>
          <w:color w:val="000000"/>
          <w:sz w:val="28"/>
          <w:szCs w:val="28"/>
          <w:lang w:val="ru-RU"/>
        </w:rPr>
        <w:t>нің</w:t>
      </w:r>
      <w:proofErr w:type="spellEnd"/>
      <w:r>
        <w:rPr>
          <w:color w:val="000000"/>
          <w:sz w:val="28"/>
          <w:szCs w:val="28"/>
          <w:lang w:val="ru-RU"/>
        </w:rPr>
        <w:t xml:space="preserve"> </w:t>
      </w:r>
      <w:proofErr w:type="spellStart"/>
      <w:r>
        <w:rPr>
          <w:color w:val="000000"/>
          <w:sz w:val="28"/>
          <w:szCs w:val="28"/>
          <w:lang w:val="ru-RU"/>
        </w:rPr>
        <w:t>б</w:t>
      </w:r>
      <w:proofErr w:type="gramEnd"/>
      <w:r>
        <w:rPr>
          <w:color w:val="000000"/>
          <w:sz w:val="28"/>
          <w:szCs w:val="28"/>
          <w:lang w:val="ru-RU"/>
        </w:rPr>
        <w:t>өгегіштері</w:t>
      </w:r>
      <w:proofErr w:type="spellEnd"/>
      <w:r>
        <w:rPr>
          <w:color w:val="000000"/>
          <w:sz w:val="28"/>
          <w:szCs w:val="28"/>
          <w:lang w:val="ru-RU"/>
        </w:rPr>
        <w:t xml:space="preserve"> </w:t>
      </w:r>
      <w:proofErr w:type="spellStart"/>
      <w:r>
        <w:rPr>
          <w:color w:val="000000"/>
          <w:sz w:val="28"/>
          <w:szCs w:val="28"/>
          <w:lang w:val="ru-RU"/>
        </w:rPr>
        <w:t>қан</w:t>
      </w:r>
      <w:proofErr w:type="spellEnd"/>
      <w:r>
        <w:rPr>
          <w:color w:val="000000"/>
          <w:sz w:val="28"/>
          <w:szCs w:val="28"/>
          <w:lang w:val="ru-RU"/>
        </w:rPr>
        <w:t xml:space="preserve"> </w:t>
      </w:r>
      <w:proofErr w:type="spellStart"/>
      <w:r>
        <w:rPr>
          <w:color w:val="000000"/>
          <w:sz w:val="28"/>
          <w:szCs w:val="28"/>
          <w:lang w:val="ru-RU"/>
        </w:rPr>
        <w:t>плазмасындағы</w:t>
      </w:r>
      <w:proofErr w:type="spellEnd"/>
      <w:r>
        <w:rPr>
          <w:color w:val="000000"/>
          <w:sz w:val="28"/>
          <w:szCs w:val="28"/>
          <w:lang w:val="ru-RU"/>
        </w:rPr>
        <w:t xml:space="preserve"> </w:t>
      </w:r>
      <w:proofErr w:type="spellStart"/>
      <w:r w:rsidRPr="00AD522C">
        <w:rPr>
          <w:color w:val="000000"/>
          <w:sz w:val="28"/>
          <w:szCs w:val="28"/>
          <w:lang w:val="ru-RU"/>
        </w:rPr>
        <w:t>диг</w:t>
      </w:r>
      <w:r>
        <w:rPr>
          <w:color w:val="000000"/>
          <w:sz w:val="28"/>
          <w:szCs w:val="28"/>
          <w:lang w:val="ru-RU"/>
        </w:rPr>
        <w:t>оксин</w:t>
      </w:r>
      <w:proofErr w:type="spellEnd"/>
      <w:r w:rsidRPr="00AD522C">
        <w:rPr>
          <w:color w:val="000000"/>
          <w:sz w:val="28"/>
          <w:szCs w:val="28"/>
          <w:lang w:val="ru-RU"/>
        </w:rPr>
        <w:t xml:space="preserve"> </w:t>
      </w:r>
      <w:proofErr w:type="spellStart"/>
      <w:r>
        <w:rPr>
          <w:color w:val="000000"/>
          <w:sz w:val="28"/>
          <w:szCs w:val="28"/>
          <w:lang w:val="ru-RU"/>
        </w:rPr>
        <w:t>концентрациясын</w:t>
      </w:r>
      <w:proofErr w:type="spellEnd"/>
      <w:r>
        <w:rPr>
          <w:color w:val="000000"/>
          <w:sz w:val="28"/>
          <w:szCs w:val="28"/>
          <w:lang w:val="ru-RU"/>
        </w:rPr>
        <w:t xml:space="preserve"> </w:t>
      </w:r>
      <w:proofErr w:type="spellStart"/>
      <w:r>
        <w:rPr>
          <w:color w:val="000000"/>
          <w:sz w:val="28"/>
          <w:szCs w:val="28"/>
          <w:lang w:val="ru-RU"/>
        </w:rPr>
        <w:t>ұлғайтады</w:t>
      </w:r>
      <w:proofErr w:type="spellEnd"/>
      <w:r>
        <w:rPr>
          <w:color w:val="000000"/>
          <w:sz w:val="28"/>
          <w:szCs w:val="28"/>
          <w:lang w:val="ru-RU"/>
        </w:rPr>
        <w:t xml:space="preserve">, </w:t>
      </w:r>
      <w:proofErr w:type="spellStart"/>
      <w:r>
        <w:rPr>
          <w:color w:val="000000"/>
          <w:sz w:val="28"/>
          <w:szCs w:val="28"/>
          <w:lang w:val="ru-RU"/>
        </w:rPr>
        <w:t>сондықтан</w:t>
      </w:r>
      <w:proofErr w:type="spellEnd"/>
      <w:r w:rsidRPr="00AD522C">
        <w:rPr>
          <w:color w:val="000000"/>
          <w:sz w:val="28"/>
          <w:szCs w:val="28"/>
          <w:lang w:val="ru-RU"/>
        </w:rPr>
        <w:t xml:space="preserve"> </w:t>
      </w:r>
      <w:proofErr w:type="spellStart"/>
      <w:r>
        <w:rPr>
          <w:color w:val="000000"/>
          <w:sz w:val="28"/>
          <w:szCs w:val="28"/>
          <w:lang w:val="ru-RU"/>
        </w:rPr>
        <w:t>оларды</w:t>
      </w:r>
      <w:proofErr w:type="spellEnd"/>
      <w:r>
        <w:rPr>
          <w:color w:val="000000"/>
          <w:sz w:val="28"/>
          <w:szCs w:val="28"/>
          <w:lang w:val="ru-RU"/>
        </w:rPr>
        <w:t xml:space="preserve"> </w:t>
      </w:r>
      <w:proofErr w:type="spellStart"/>
      <w:r>
        <w:rPr>
          <w:color w:val="000000"/>
          <w:sz w:val="28"/>
          <w:szCs w:val="28"/>
          <w:lang w:val="ru-RU"/>
        </w:rPr>
        <w:t>бірге</w:t>
      </w:r>
      <w:proofErr w:type="spellEnd"/>
      <w:r>
        <w:rPr>
          <w:color w:val="000000"/>
          <w:sz w:val="28"/>
          <w:szCs w:val="28"/>
          <w:lang w:val="ru-RU"/>
        </w:rPr>
        <w:t xml:space="preserve"> </w:t>
      </w:r>
      <w:proofErr w:type="spellStart"/>
      <w:r>
        <w:rPr>
          <w:color w:val="000000"/>
          <w:sz w:val="28"/>
          <w:szCs w:val="28"/>
          <w:lang w:val="ru-RU"/>
        </w:rPr>
        <w:t>қолданғанда</w:t>
      </w:r>
      <w:proofErr w:type="spellEnd"/>
      <w:r>
        <w:rPr>
          <w:color w:val="000000"/>
          <w:sz w:val="28"/>
          <w:szCs w:val="28"/>
          <w:lang w:val="ru-RU"/>
        </w:rPr>
        <w:t>,</w:t>
      </w:r>
      <w:r w:rsidRPr="00AD522C">
        <w:rPr>
          <w:color w:val="000000"/>
          <w:sz w:val="28"/>
          <w:szCs w:val="28"/>
          <w:lang w:val="lv-LV"/>
        </w:rPr>
        <w:t xml:space="preserve"> </w:t>
      </w:r>
      <w:proofErr w:type="spellStart"/>
      <w:r w:rsidRPr="00AD522C">
        <w:rPr>
          <w:color w:val="000000"/>
          <w:sz w:val="28"/>
          <w:szCs w:val="28"/>
          <w:lang w:val="ru-RU"/>
        </w:rPr>
        <w:t>препарат</w:t>
      </w:r>
      <w:r>
        <w:rPr>
          <w:color w:val="000000"/>
          <w:sz w:val="28"/>
          <w:szCs w:val="28"/>
          <w:lang w:val="ru-RU"/>
        </w:rPr>
        <w:t>тың</w:t>
      </w:r>
      <w:proofErr w:type="spellEnd"/>
      <w:r>
        <w:rPr>
          <w:color w:val="000000"/>
          <w:sz w:val="28"/>
          <w:szCs w:val="28"/>
          <w:lang w:val="ru-RU"/>
        </w:rPr>
        <w:t xml:space="preserve"> </w:t>
      </w:r>
      <w:proofErr w:type="spellStart"/>
      <w:r>
        <w:rPr>
          <w:color w:val="000000"/>
          <w:sz w:val="28"/>
          <w:szCs w:val="28"/>
          <w:lang w:val="ru-RU"/>
        </w:rPr>
        <w:t>уытты</w:t>
      </w:r>
      <w:proofErr w:type="spellEnd"/>
      <w:r>
        <w:rPr>
          <w:color w:val="000000"/>
          <w:sz w:val="28"/>
          <w:szCs w:val="28"/>
          <w:lang w:val="ru-RU"/>
        </w:rPr>
        <w:t xml:space="preserve"> </w:t>
      </w:r>
      <w:proofErr w:type="spellStart"/>
      <w:r>
        <w:rPr>
          <w:color w:val="000000"/>
          <w:sz w:val="28"/>
          <w:szCs w:val="28"/>
          <w:lang w:val="ru-RU"/>
        </w:rPr>
        <w:t>әсері</w:t>
      </w:r>
      <w:proofErr w:type="spellEnd"/>
      <w:r>
        <w:rPr>
          <w:color w:val="000000"/>
          <w:sz w:val="28"/>
          <w:szCs w:val="28"/>
          <w:lang w:val="ru-RU"/>
        </w:rPr>
        <w:t xml:space="preserve"> </w:t>
      </w:r>
      <w:proofErr w:type="spellStart"/>
      <w:r>
        <w:rPr>
          <w:color w:val="000000"/>
          <w:sz w:val="28"/>
          <w:szCs w:val="28"/>
          <w:lang w:val="ru-RU"/>
        </w:rPr>
        <w:t>білінбес</w:t>
      </w:r>
      <w:proofErr w:type="spellEnd"/>
      <w:r>
        <w:rPr>
          <w:color w:val="000000"/>
          <w:sz w:val="28"/>
          <w:szCs w:val="28"/>
          <w:lang w:val="ru-RU"/>
        </w:rPr>
        <w:t xml:space="preserve"> </w:t>
      </w:r>
      <w:proofErr w:type="spellStart"/>
      <w:r>
        <w:rPr>
          <w:color w:val="000000"/>
          <w:sz w:val="28"/>
          <w:szCs w:val="28"/>
          <w:lang w:val="ru-RU"/>
        </w:rPr>
        <w:t>үшін</w:t>
      </w:r>
      <w:proofErr w:type="spellEnd"/>
      <w:r>
        <w:rPr>
          <w:color w:val="000000"/>
          <w:sz w:val="28"/>
          <w:szCs w:val="28"/>
          <w:lang w:val="ru-RU"/>
        </w:rPr>
        <w:t xml:space="preserve"> </w:t>
      </w:r>
      <w:proofErr w:type="spellStart"/>
      <w:r>
        <w:rPr>
          <w:color w:val="000000"/>
          <w:sz w:val="28"/>
          <w:szCs w:val="28"/>
          <w:lang w:val="ru-RU"/>
        </w:rPr>
        <w:t>Д</w:t>
      </w:r>
      <w:r w:rsidRPr="00AD522C">
        <w:rPr>
          <w:color w:val="000000"/>
          <w:sz w:val="28"/>
          <w:szCs w:val="28"/>
          <w:lang w:val="ru-RU"/>
        </w:rPr>
        <w:t>игоксин</w:t>
      </w:r>
      <w:r w:rsidR="0096187E">
        <w:rPr>
          <w:color w:val="000000"/>
          <w:sz w:val="28"/>
          <w:szCs w:val="28"/>
          <w:lang w:val="ru-RU"/>
        </w:rPr>
        <w:t>нің</w:t>
      </w:r>
      <w:proofErr w:type="spellEnd"/>
      <w:r>
        <w:rPr>
          <w:color w:val="000000"/>
          <w:sz w:val="28"/>
          <w:szCs w:val="28"/>
          <w:lang w:val="ru-RU"/>
        </w:rPr>
        <w:t xml:space="preserve"> </w:t>
      </w:r>
      <w:proofErr w:type="spellStart"/>
      <w:r>
        <w:rPr>
          <w:color w:val="000000"/>
          <w:sz w:val="28"/>
          <w:szCs w:val="28"/>
          <w:lang w:val="ru-RU"/>
        </w:rPr>
        <w:t>дозасын</w:t>
      </w:r>
      <w:proofErr w:type="spellEnd"/>
      <w:r>
        <w:rPr>
          <w:color w:val="000000"/>
          <w:sz w:val="28"/>
          <w:szCs w:val="28"/>
          <w:lang w:val="ru-RU"/>
        </w:rPr>
        <w:t xml:space="preserve"> </w:t>
      </w:r>
      <w:proofErr w:type="spellStart"/>
      <w:r>
        <w:rPr>
          <w:color w:val="000000"/>
          <w:sz w:val="28"/>
          <w:szCs w:val="28"/>
          <w:lang w:val="ru-RU"/>
        </w:rPr>
        <w:t>азайту</w:t>
      </w:r>
      <w:proofErr w:type="spellEnd"/>
      <w:r>
        <w:rPr>
          <w:color w:val="000000"/>
          <w:sz w:val="28"/>
          <w:szCs w:val="28"/>
          <w:lang w:val="ru-RU"/>
        </w:rPr>
        <w:t xml:space="preserve"> </w:t>
      </w:r>
      <w:proofErr w:type="spellStart"/>
      <w:r>
        <w:rPr>
          <w:color w:val="000000"/>
          <w:sz w:val="28"/>
          <w:szCs w:val="28"/>
          <w:lang w:val="ru-RU"/>
        </w:rPr>
        <w:t>керек</w:t>
      </w:r>
      <w:proofErr w:type="spellEnd"/>
      <w:r w:rsidRPr="00AD522C">
        <w:rPr>
          <w:color w:val="000000"/>
          <w:sz w:val="28"/>
          <w:szCs w:val="28"/>
          <w:lang w:val="ru-RU"/>
        </w:rPr>
        <w:t xml:space="preserve">. </w:t>
      </w:r>
      <w:r>
        <w:rPr>
          <w:noProof/>
          <w:color w:val="000000"/>
          <w:sz w:val="28"/>
          <w:szCs w:val="28"/>
          <w:lang w:val="ru-RU"/>
        </w:rPr>
        <w:t>Д</w:t>
      </w:r>
      <w:r w:rsidRPr="00AD522C">
        <w:rPr>
          <w:noProof/>
          <w:color w:val="000000"/>
          <w:sz w:val="28"/>
          <w:szCs w:val="28"/>
          <w:lang w:val="ru-RU"/>
        </w:rPr>
        <w:t>игоксин</w:t>
      </w:r>
      <w:r w:rsidR="0096187E">
        <w:rPr>
          <w:noProof/>
          <w:color w:val="000000"/>
          <w:sz w:val="28"/>
          <w:szCs w:val="28"/>
          <w:lang w:val="ru-RU"/>
        </w:rPr>
        <w:t>ді</w:t>
      </w:r>
      <w:r w:rsidRPr="00AD522C">
        <w:rPr>
          <w:noProof/>
          <w:color w:val="000000"/>
          <w:sz w:val="28"/>
          <w:szCs w:val="28"/>
          <w:lang w:val="ru-RU"/>
        </w:rPr>
        <w:t xml:space="preserve"> ве</w:t>
      </w:r>
      <w:r>
        <w:rPr>
          <w:noProof/>
          <w:color w:val="000000"/>
          <w:sz w:val="28"/>
          <w:szCs w:val="28"/>
          <w:lang w:val="ru-RU"/>
        </w:rPr>
        <w:t>рапамил</w:t>
      </w:r>
      <w:r w:rsidRPr="00AD522C">
        <w:rPr>
          <w:noProof/>
          <w:color w:val="000000"/>
          <w:sz w:val="28"/>
          <w:szCs w:val="28"/>
          <w:lang w:val="ru-RU"/>
        </w:rPr>
        <w:t>м</w:t>
      </w:r>
      <w:r>
        <w:rPr>
          <w:noProof/>
          <w:color w:val="000000"/>
          <w:sz w:val="28"/>
          <w:szCs w:val="28"/>
          <w:lang w:val="ru-RU"/>
        </w:rPr>
        <w:t>ен</w:t>
      </w:r>
      <w:r w:rsidRPr="00AD522C">
        <w:rPr>
          <w:noProof/>
          <w:color w:val="000000"/>
          <w:sz w:val="28"/>
          <w:szCs w:val="28"/>
          <w:lang w:val="ru-RU"/>
        </w:rPr>
        <w:t xml:space="preserve"> </w:t>
      </w:r>
      <w:r>
        <w:rPr>
          <w:noProof/>
          <w:color w:val="000000"/>
          <w:sz w:val="28"/>
          <w:szCs w:val="28"/>
          <w:lang w:val="ru-RU"/>
        </w:rPr>
        <w:t xml:space="preserve">бір мезгілде қолданғанда </w:t>
      </w:r>
      <w:r w:rsidRPr="00AD522C">
        <w:rPr>
          <w:noProof/>
          <w:color w:val="000000"/>
          <w:sz w:val="28"/>
          <w:szCs w:val="28"/>
          <w:lang w:val="ru-RU"/>
        </w:rPr>
        <w:t>атриовентрикуляр</w:t>
      </w:r>
      <w:r>
        <w:rPr>
          <w:noProof/>
          <w:color w:val="000000"/>
          <w:sz w:val="28"/>
          <w:szCs w:val="28"/>
          <w:lang w:val="ru-RU"/>
        </w:rPr>
        <w:t>лық</w:t>
      </w:r>
      <w:r w:rsidRPr="00AD522C">
        <w:rPr>
          <w:noProof/>
          <w:color w:val="000000"/>
          <w:sz w:val="28"/>
          <w:szCs w:val="28"/>
          <w:lang w:val="ru-RU"/>
        </w:rPr>
        <w:t xml:space="preserve"> блокад</w:t>
      </w:r>
      <w:r>
        <w:rPr>
          <w:noProof/>
          <w:color w:val="000000"/>
          <w:sz w:val="28"/>
          <w:szCs w:val="28"/>
          <w:lang w:val="ru-RU"/>
        </w:rPr>
        <w:t>а мүмкіндігі артады</w:t>
      </w:r>
      <w:r w:rsidRPr="00AD522C">
        <w:rPr>
          <w:noProof/>
          <w:color w:val="000000"/>
          <w:sz w:val="28"/>
          <w:szCs w:val="28"/>
          <w:lang w:val="ru-RU"/>
        </w:rPr>
        <w:t>.</w:t>
      </w:r>
      <w:r>
        <w:rPr>
          <w:noProof/>
          <w:color w:val="000000"/>
          <w:sz w:val="28"/>
          <w:szCs w:val="28"/>
          <w:lang w:val="ru-RU"/>
        </w:rPr>
        <w:t xml:space="preserve"> </w:t>
      </w:r>
      <w:r w:rsidRPr="00AD522C">
        <w:rPr>
          <w:noProof/>
          <w:color w:val="000000"/>
          <w:sz w:val="28"/>
          <w:szCs w:val="28"/>
          <w:lang w:val="ru-RU"/>
        </w:rPr>
        <w:t xml:space="preserve">Нифедипин </w:t>
      </w:r>
      <w:r>
        <w:rPr>
          <w:noProof/>
          <w:color w:val="000000"/>
          <w:sz w:val="28"/>
          <w:szCs w:val="28"/>
          <w:lang w:val="ru-RU"/>
        </w:rPr>
        <w:t>қан плазмасындағы д</w:t>
      </w:r>
      <w:r w:rsidRPr="00AD522C">
        <w:rPr>
          <w:noProof/>
          <w:color w:val="000000"/>
          <w:sz w:val="28"/>
          <w:szCs w:val="28"/>
          <w:lang w:val="ru-RU"/>
        </w:rPr>
        <w:t>игоксин</w:t>
      </w:r>
      <w:r>
        <w:rPr>
          <w:noProof/>
          <w:color w:val="000000"/>
          <w:sz w:val="28"/>
          <w:szCs w:val="28"/>
          <w:lang w:val="ru-RU"/>
        </w:rPr>
        <w:t xml:space="preserve"> </w:t>
      </w:r>
      <w:r w:rsidRPr="00AD522C">
        <w:rPr>
          <w:noProof/>
          <w:color w:val="000000"/>
          <w:sz w:val="28"/>
          <w:szCs w:val="28"/>
          <w:lang w:val="ru-RU"/>
        </w:rPr>
        <w:t>концентраци</w:t>
      </w:r>
      <w:r>
        <w:rPr>
          <w:noProof/>
          <w:color w:val="000000"/>
          <w:sz w:val="28"/>
          <w:szCs w:val="28"/>
          <w:lang w:val="ru-RU"/>
        </w:rPr>
        <w:t>ясын жоғарылатады</w:t>
      </w:r>
      <w:r w:rsidRPr="00AD522C">
        <w:rPr>
          <w:noProof/>
          <w:color w:val="000000"/>
          <w:sz w:val="28"/>
          <w:szCs w:val="28"/>
          <w:lang w:val="ru-RU"/>
        </w:rPr>
        <w:t>.</w:t>
      </w:r>
    </w:p>
    <w:p w:rsidR="00365381" w:rsidRPr="00AD522C" w:rsidRDefault="00365381" w:rsidP="00365381">
      <w:pPr>
        <w:tabs>
          <w:tab w:val="left" w:pos="360"/>
        </w:tabs>
        <w:jc w:val="both"/>
        <w:rPr>
          <w:noProof/>
          <w:color w:val="000000"/>
          <w:sz w:val="28"/>
          <w:szCs w:val="28"/>
          <w:lang w:val="ru-RU"/>
        </w:rPr>
      </w:pPr>
      <w:r w:rsidRPr="00AD522C">
        <w:rPr>
          <w:noProof/>
          <w:color w:val="000000"/>
          <w:spacing w:val="-2"/>
          <w:sz w:val="28"/>
          <w:szCs w:val="28"/>
          <w:lang w:val="ru-RU"/>
        </w:rPr>
        <w:t>Ангиотензин II-рецептор</w:t>
      </w:r>
      <w:r>
        <w:rPr>
          <w:noProof/>
          <w:color w:val="000000"/>
          <w:spacing w:val="-2"/>
          <w:sz w:val="28"/>
          <w:szCs w:val="28"/>
          <w:lang w:val="ru-RU"/>
        </w:rPr>
        <w:t>ларының</w:t>
      </w:r>
      <w:r w:rsidRPr="00AD522C">
        <w:rPr>
          <w:noProof/>
          <w:color w:val="000000"/>
          <w:spacing w:val="-2"/>
          <w:sz w:val="28"/>
          <w:szCs w:val="28"/>
          <w:lang w:val="ru-RU"/>
        </w:rPr>
        <w:t xml:space="preserve"> </w:t>
      </w:r>
      <w:r>
        <w:rPr>
          <w:noProof/>
          <w:color w:val="000000"/>
          <w:spacing w:val="-2"/>
          <w:sz w:val="28"/>
          <w:szCs w:val="28"/>
          <w:lang w:val="ru-RU"/>
        </w:rPr>
        <w:t xml:space="preserve">бөгегіштері </w:t>
      </w:r>
      <w:r w:rsidRPr="00AD522C">
        <w:rPr>
          <w:noProof/>
          <w:color w:val="000000"/>
          <w:spacing w:val="-2"/>
          <w:sz w:val="28"/>
          <w:szCs w:val="28"/>
          <w:lang w:val="ru-RU"/>
        </w:rPr>
        <w:t>(</w:t>
      </w:r>
      <w:r>
        <w:rPr>
          <w:noProof/>
          <w:color w:val="000000"/>
          <w:spacing w:val="-2"/>
          <w:sz w:val="28"/>
          <w:szCs w:val="28"/>
          <w:lang w:val="ru-RU"/>
        </w:rPr>
        <w:t>мысалы</w:t>
      </w:r>
      <w:r w:rsidRPr="00AD522C">
        <w:rPr>
          <w:noProof/>
          <w:color w:val="000000"/>
          <w:spacing w:val="-2"/>
          <w:sz w:val="28"/>
          <w:szCs w:val="28"/>
          <w:lang w:val="ru-RU"/>
        </w:rPr>
        <w:t>, телмисартан)</w:t>
      </w:r>
      <w:r>
        <w:rPr>
          <w:noProof/>
          <w:color w:val="000000"/>
          <w:spacing w:val="-2"/>
          <w:sz w:val="28"/>
          <w:szCs w:val="28"/>
          <w:lang w:val="ru-RU"/>
        </w:rPr>
        <w:t xml:space="preserve"> </w:t>
      </w:r>
      <w:r>
        <w:rPr>
          <w:noProof/>
          <w:color w:val="000000"/>
          <w:sz w:val="28"/>
          <w:szCs w:val="28"/>
          <w:lang w:val="ru-RU"/>
        </w:rPr>
        <w:t>қан плазмасындағы</w:t>
      </w:r>
      <w:r w:rsidRPr="00AD522C">
        <w:rPr>
          <w:noProof/>
          <w:color w:val="000000"/>
          <w:sz w:val="28"/>
          <w:szCs w:val="28"/>
          <w:lang w:val="ru-RU"/>
        </w:rPr>
        <w:t xml:space="preserve"> </w:t>
      </w:r>
      <w:r>
        <w:rPr>
          <w:noProof/>
          <w:color w:val="000000"/>
          <w:sz w:val="28"/>
          <w:szCs w:val="28"/>
          <w:lang w:val="ru-RU"/>
        </w:rPr>
        <w:t>д</w:t>
      </w:r>
      <w:r w:rsidRPr="00AD522C">
        <w:rPr>
          <w:noProof/>
          <w:color w:val="000000"/>
          <w:sz w:val="28"/>
          <w:szCs w:val="28"/>
          <w:lang w:val="ru-RU"/>
        </w:rPr>
        <w:t>игоксин</w:t>
      </w:r>
      <w:r>
        <w:rPr>
          <w:noProof/>
          <w:color w:val="000000"/>
          <w:sz w:val="28"/>
          <w:szCs w:val="28"/>
          <w:lang w:val="ru-RU"/>
        </w:rPr>
        <w:t xml:space="preserve"> құр</w:t>
      </w:r>
      <w:r w:rsidRPr="00AD522C">
        <w:rPr>
          <w:noProof/>
          <w:color w:val="000000"/>
          <w:sz w:val="28"/>
          <w:szCs w:val="28"/>
          <w:lang w:val="ru-RU"/>
        </w:rPr>
        <w:t>а</w:t>
      </w:r>
      <w:r>
        <w:rPr>
          <w:noProof/>
          <w:color w:val="000000"/>
          <w:sz w:val="28"/>
          <w:szCs w:val="28"/>
          <w:lang w:val="ru-RU"/>
        </w:rPr>
        <w:t>мын ұлғайтады</w:t>
      </w:r>
      <w:r w:rsidRPr="00AD522C">
        <w:rPr>
          <w:noProof/>
          <w:color w:val="000000"/>
          <w:sz w:val="28"/>
          <w:szCs w:val="28"/>
          <w:lang w:val="ru-RU"/>
        </w:rPr>
        <w:t>.</w:t>
      </w:r>
    </w:p>
    <w:p w:rsidR="00365381" w:rsidRPr="00AD522C" w:rsidRDefault="00365381" w:rsidP="00365381">
      <w:pPr>
        <w:tabs>
          <w:tab w:val="left" w:pos="360"/>
        </w:tabs>
        <w:jc w:val="both"/>
        <w:rPr>
          <w:noProof/>
          <w:color w:val="000000"/>
          <w:sz w:val="28"/>
          <w:szCs w:val="28"/>
          <w:lang w:val="ru-RU"/>
        </w:rPr>
      </w:pPr>
      <w:r w:rsidRPr="00AD522C">
        <w:rPr>
          <w:noProof/>
          <w:color w:val="000000"/>
          <w:spacing w:val="-2"/>
          <w:sz w:val="28"/>
          <w:szCs w:val="28"/>
          <w:lang w:val="ru-RU"/>
        </w:rPr>
        <w:t>Эритромицин, азитромицин, кларитромицин, рокситромицин, тетрациклин, гентамицин, триметоприм</w:t>
      </w:r>
      <w:r w:rsidRPr="00AD522C">
        <w:rPr>
          <w:noProof/>
          <w:color w:val="000000"/>
          <w:sz w:val="28"/>
          <w:szCs w:val="28"/>
          <w:lang w:val="ru-RU"/>
        </w:rPr>
        <w:t xml:space="preserve"> </w:t>
      </w:r>
      <w:r>
        <w:rPr>
          <w:noProof/>
          <w:color w:val="000000"/>
          <w:sz w:val="28"/>
          <w:szCs w:val="28"/>
          <w:lang w:val="ru-RU"/>
        </w:rPr>
        <w:t>қан плазмасындағы</w:t>
      </w:r>
      <w:r w:rsidRPr="00AD522C">
        <w:rPr>
          <w:noProof/>
          <w:color w:val="000000"/>
          <w:sz w:val="28"/>
          <w:szCs w:val="28"/>
          <w:lang w:val="ru-RU"/>
        </w:rPr>
        <w:t xml:space="preserve"> </w:t>
      </w:r>
      <w:r>
        <w:rPr>
          <w:noProof/>
          <w:color w:val="000000"/>
          <w:sz w:val="28"/>
          <w:szCs w:val="28"/>
          <w:lang w:val="ru-RU"/>
        </w:rPr>
        <w:t>д</w:t>
      </w:r>
      <w:r w:rsidRPr="00AD522C">
        <w:rPr>
          <w:noProof/>
          <w:color w:val="000000"/>
          <w:sz w:val="28"/>
          <w:szCs w:val="28"/>
          <w:lang w:val="ru-RU"/>
        </w:rPr>
        <w:t>игоксин</w:t>
      </w:r>
      <w:r>
        <w:rPr>
          <w:noProof/>
          <w:color w:val="000000"/>
          <w:sz w:val="28"/>
          <w:szCs w:val="28"/>
          <w:lang w:val="ru-RU"/>
        </w:rPr>
        <w:t xml:space="preserve"> құр</w:t>
      </w:r>
      <w:r w:rsidRPr="00AD522C">
        <w:rPr>
          <w:noProof/>
          <w:color w:val="000000"/>
          <w:sz w:val="28"/>
          <w:szCs w:val="28"/>
          <w:lang w:val="ru-RU"/>
        </w:rPr>
        <w:t>а</w:t>
      </w:r>
      <w:r>
        <w:rPr>
          <w:noProof/>
          <w:color w:val="000000"/>
          <w:sz w:val="28"/>
          <w:szCs w:val="28"/>
          <w:lang w:val="ru-RU"/>
        </w:rPr>
        <w:t>мын ұлғайтуы мүмкін</w:t>
      </w:r>
      <w:r w:rsidRPr="00AD522C">
        <w:rPr>
          <w:noProof/>
          <w:color w:val="000000"/>
          <w:sz w:val="28"/>
          <w:szCs w:val="28"/>
          <w:lang w:val="ru-RU"/>
        </w:rPr>
        <w:t>.</w:t>
      </w:r>
    </w:p>
    <w:p w:rsidR="00365381" w:rsidRPr="00AD522C" w:rsidRDefault="00365381" w:rsidP="00365381">
      <w:pPr>
        <w:tabs>
          <w:tab w:val="left" w:pos="360"/>
        </w:tabs>
        <w:jc w:val="both"/>
        <w:rPr>
          <w:noProof/>
          <w:color w:val="000000"/>
          <w:sz w:val="28"/>
          <w:szCs w:val="28"/>
          <w:lang w:val="ru-RU"/>
        </w:rPr>
      </w:pPr>
      <w:r w:rsidRPr="00AD522C">
        <w:rPr>
          <w:noProof/>
          <w:color w:val="000000"/>
          <w:sz w:val="28"/>
          <w:szCs w:val="28"/>
          <w:lang w:val="ru-RU"/>
        </w:rPr>
        <w:t xml:space="preserve">Неомицин, канамицин, паромомицин </w:t>
      </w:r>
      <w:r>
        <w:rPr>
          <w:noProof/>
          <w:color w:val="000000"/>
          <w:sz w:val="28"/>
          <w:szCs w:val="28"/>
          <w:lang w:val="ru-RU"/>
        </w:rPr>
        <w:t>д</w:t>
      </w:r>
      <w:r w:rsidRPr="00AD522C">
        <w:rPr>
          <w:noProof/>
          <w:color w:val="000000"/>
          <w:sz w:val="28"/>
          <w:szCs w:val="28"/>
          <w:lang w:val="ru-RU"/>
        </w:rPr>
        <w:t>игоксин</w:t>
      </w:r>
      <w:r>
        <w:rPr>
          <w:noProof/>
          <w:color w:val="000000"/>
          <w:sz w:val="28"/>
          <w:szCs w:val="28"/>
          <w:lang w:val="ru-RU"/>
        </w:rPr>
        <w:t xml:space="preserve">нің сіңуін </w:t>
      </w:r>
      <w:r w:rsidRPr="00AD522C">
        <w:rPr>
          <w:noProof/>
          <w:color w:val="000000"/>
          <w:sz w:val="28"/>
          <w:szCs w:val="28"/>
          <w:lang w:val="ru-RU"/>
        </w:rPr>
        <w:t>а</w:t>
      </w:r>
      <w:r>
        <w:rPr>
          <w:noProof/>
          <w:color w:val="000000"/>
          <w:sz w:val="28"/>
          <w:szCs w:val="28"/>
          <w:lang w:val="ru-RU"/>
        </w:rPr>
        <w:t>зайтады және оның емдік әсерін төмендетеді</w:t>
      </w:r>
      <w:r w:rsidRPr="00AD522C">
        <w:rPr>
          <w:color w:val="000000"/>
          <w:sz w:val="28"/>
          <w:szCs w:val="28"/>
          <w:lang w:val="ru-RU"/>
        </w:rPr>
        <w:t>.</w:t>
      </w:r>
    </w:p>
    <w:p w:rsidR="00365381" w:rsidRPr="00AD522C" w:rsidRDefault="00365381" w:rsidP="00365381">
      <w:pPr>
        <w:tabs>
          <w:tab w:val="left" w:pos="360"/>
        </w:tabs>
        <w:jc w:val="both"/>
        <w:rPr>
          <w:noProof/>
          <w:color w:val="000000"/>
          <w:sz w:val="28"/>
          <w:szCs w:val="28"/>
          <w:lang w:val="ru-RU"/>
        </w:rPr>
      </w:pPr>
      <w:r w:rsidRPr="00AD522C">
        <w:rPr>
          <w:noProof/>
          <w:color w:val="000000"/>
          <w:sz w:val="28"/>
          <w:szCs w:val="28"/>
          <w:lang w:val="ru-RU"/>
        </w:rPr>
        <w:t xml:space="preserve">Рифампицин </w:t>
      </w:r>
      <w:r>
        <w:rPr>
          <w:noProof/>
          <w:color w:val="000000"/>
          <w:sz w:val="28"/>
          <w:szCs w:val="28"/>
          <w:lang w:val="ru-RU"/>
        </w:rPr>
        <w:t>қан плазмасындағы</w:t>
      </w:r>
      <w:r w:rsidRPr="00AD522C">
        <w:rPr>
          <w:noProof/>
          <w:color w:val="000000"/>
          <w:sz w:val="28"/>
          <w:szCs w:val="28"/>
          <w:lang w:val="ru-RU"/>
        </w:rPr>
        <w:t xml:space="preserve"> </w:t>
      </w:r>
      <w:r>
        <w:rPr>
          <w:noProof/>
          <w:color w:val="000000"/>
          <w:sz w:val="28"/>
          <w:szCs w:val="28"/>
          <w:lang w:val="ru-RU"/>
        </w:rPr>
        <w:t>д</w:t>
      </w:r>
      <w:r w:rsidRPr="00AD522C">
        <w:rPr>
          <w:noProof/>
          <w:color w:val="000000"/>
          <w:sz w:val="28"/>
          <w:szCs w:val="28"/>
          <w:lang w:val="ru-RU"/>
        </w:rPr>
        <w:t>игоксин</w:t>
      </w:r>
      <w:r>
        <w:rPr>
          <w:noProof/>
          <w:color w:val="000000"/>
          <w:sz w:val="28"/>
          <w:szCs w:val="28"/>
          <w:lang w:val="ru-RU"/>
        </w:rPr>
        <w:t xml:space="preserve"> құр</w:t>
      </w:r>
      <w:r w:rsidRPr="00AD522C">
        <w:rPr>
          <w:noProof/>
          <w:color w:val="000000"/>
          <w:sz w:val="28"/>
          <w:szCs w:val="28"/>
          <w:lang w:val="ru-RU"/>
        </w:rPr>
        <w:t>а</w:t>
      </w:r>
      <w:r>
        <w:rPr>
          <w:noProof/>
          <w:color w:val="000000"/>
          <w:sz w:val="28"/>
          <w:szCs w:val="28"/>
          <w:lang w:val="ru-RU"/>
        </w:rPr>
        <w:t>мын азайтады</w:t>
      </w:r>
      <w:r w:rsidRPr="00AD522C">
        <w:rPr>
          <w:noProof/>
          <w:color w:val="000000"/>
          <w:sz w:val="28"/>
          <w:szCs w:val="28"/>
          <w:lang w:val="ru-RU"/>
        </w:rPr>
        <w:t>.</w:t>
      </w:r>
    </w:p>
    <w:p w:rsidR="00365381" w:rsidRPr="00AD522C" w:rsidRDefault="00365381" w:rsidP="00365381">
      <w:pPr>
        <w:tabs>
          <w:tab w:val="left" w:pos="360"/>
        </w:tabs>
        <w:jc w:val="both"/>
        <w:rPr>
          <w:noProof/>
          <w:color w:val="000000"/>
          <w:sz w:val="28"/>
          <w:szCs w:val="28"/>
          <w:lang w:val="ru-RU"/>
        </w:rPr>
      </w:pPr>
      <w:r>
        <w:rPr>
          <w:noProof/>
          <w:color w:val="000000"/>
          <w:sz w:val="28"/>
          <w:szCs w:val="28"/>
          <w:lang w:val="ru-RU"/>
        </w:rPr>
        <w:t>Іш жүргізетін дәрілер</w:t>
      </w:r>
      <w:r w:rsidRPr="00AD522C">
        <w:rPr>
          <w:noProof/>
          <w:color w:val="000000"/>
          <w:sz w:val="28"/>
          <w:szCs w:val="28"/>
          <w:lang w:val="ru-RU"/>
        </w:rPr>
        <w:t xml:space="preserve">, </w:t>
      </w:r>
      <w:r>
        <w:rPr>
          <w:noProof/>
          <w:color w:val="000000"/>
          <w:sz w:val="28"/>
          <w:szCs w:val="28"/>
          <w:lang w:val="ru-RU"/>
        </w:rPr>
        <w:t>құрамында магний және</w:t>
      </w:r>
      <w:r w:rsidRPr="00AD522C">
        <w:rPr>
          <w:noProof/>
          <w:color w:val="000000"/>
          <w:sz w:val="28"/>
          <w:szCs w:val="28"/>
          <w:lang w:val="ru-RU"/>
        </w:rPr>
        <w:t xml:space="preserve"> </w:t>
      </w:r>
      <w:r>
        <w:rPr>
          <w:color w:val="000000"/>
          <w:sz w:val="28"/>
          <w:szCs w:val="28"/>
          <w:lang w:val="ru-RU"/>
        </w:rPr>
        <w:t>алюминий бар</w:t>
      </w:r>
      <w:r w:rsidRPr="00AD522C">
        <w:rPr>
          <w:color w:val="000000"/>
          <w:sz w:val="28"/>
          <w:szCs w:val="28"/>
          <w:lang w:val="ru-RU"/>
        </w:rPr>
        <w:t xml:space="preserve"> </w:t>
      </w:r>
      <w:r>
        <w:rPr>
          <w:noProof/>
          <w:color w:val="000000"/>
          <w:sz w:val="28"/>
          <w:szCs w:val="28"/>
          <w:lang w:val="ru-RU"/>
        </w:rPr>
        <w:t>антацидтер</w:t>
      </w:r>
      <w:r w:rsidRPr="00AD522C">
        <w:rPr>
          <w:noProof/>
          <w:color w:val="000000"/>
          <w:sz w:val="28"/>
          <w:szCs w:val="28"/>
          <w:lang w:val="ru-RU"/>
        </w:rPr>
        <w:t xml:space="preserve"> </w:t>
      </w:r>
      <w:r>
        <w:rPr>
          <w:noProof/>
          <w:color w:val="000000"/>
          <w:sz w:val="28"/>
          <w:szCs w:val="28"/>
          <w:lang w:val="ru-RU"/>
        </w:rPr>
        <w:t>д</w:t>
      </w:r>
      <w:r w:rsidRPr="00AD522C">
        <w:rPr>
          <w:noProof/>
          <w:color w:val="000000"/>
          <w:sz w:val="28"/>
          <w:szCs w:val="28"/>
          <w:lang w:val="ru-RU"/>
        </w:rPr>
        <w:t>игоксин</w:t>
      </w:r>
      <w:r>
        <w:rPr>
          <w:noProof/>
          <w:color w:val="000000"/>
          <w:sz w:val="28"/>
          <w:szCs w:val="28"/>
          <w:lang w:val="ru-RU"/>
        </w:rPr>
        <w:t>нің сіңуін аз</w:t>
      </w:r>
      <w:r w:rsidRPr="00AD522C">
        <w:rPr>
          <w:noProof/>
          <w:color w:val="000000"/>
          <w:sz w:val="28"/>
          <w:szCs w:val="28"/>
          <w:lang w:val="ru-RU"/>
        </w:rPr>
        <w:t>а</w:t>
      </w:r>
      <w:r>
        <w:rPr>
          <w:noProof/>
          <w:color w:val="000000"/>
          <w:sz w:val="28"/>
          <w:szCs w:val="28"/>
          <w:lang w:val="ru-RU"/>
        </w:rPr>
        <w:t>йтады және оның емдік әсерін төмендетеді</w:t>
      </w:r>
      <w:r w:rsidRPr="00AD522C">
        <w:rPr>
          <w:noProof/>
          <w:color w:val="000000"/>
          <w:sz w:val="28"/>
          <w:szCs w:val="28"/>
          <w:lang w:val="ru-RU"/>
        </w:rPr>
        <w:t>.</w:t>
      </w:r>
    </w:p>
    <w:p w:rsidR="00365381" w:rsidRPr="00AD522C" w:rsidRDefault="00365381" w:rsidP="00365381">
      <w:pPr>
        <w:tabs>
          <w:tab w:val="left" w:pos="360"/>
        </w:tabs>
        <w:jc w:val="both"/>
        <w:rPr>
          <w:noProof/>
          <w:color w:val="000000"/>
          <w:sz w:val="28"/>
          <w:szCs w:val="28"/>
          <w:lang w:val="ru-RU"/>
        </w:rPr>
      </w:pPr>
      <w:r>
        <w:rPr>
          <w:noProof/>
          <w:color w:val="000000"/>
          <w:sz w:val="28"/>
          <w:szCs w:val="28"/>
          <w:lang w:val="ru-RU"/>
        </w:rPr>
        <w:t>Гиполипидемиялық дәрілер</w:t>
      </w:r>
      <w:r w:rsidRPr="00AD522C">
        <w:rPr>
          <w:noProof/>
          <w:color w:val="000000"/>
          <w:sz w:val="28"/>
          <w:szCs w:val="28"/>
          <w:lang w:val="ru-RU"/>
        </w:rPr>
        <w:t xml:space="preserve"> (холестирамин, холестипол) </w:t>
      </w:r>
      <w:proofErr w:type="spellStart"/>
      <w:r>
        <w:rPr>
          <w:color w:val="000000"/>
          <w:sz w:val="28"/>
          <w:szCs w:val="28"/>
          <w:lang w:val="ru-RU"/>
        </w:rPr>
        <w:t>д</w:t>
      </w:r>
      <w:r w:rsidRPr="00AD522C">
        <w:rPr>
          <w:color w:val="000000"/>
          <w:sz w:val="28"/>
          <w:szCs w:val="28"/>
          <w:lang w:val="ru-RU"/>
        </w:rPr>
        <w:t>игоксин</w:t>
      </w:r>
      <w:r>
        <w:rPr>
          <w:color w:val="000000"/>
          <w:sz w:val="28"/>
          <w:szCs w:val="28"/>
          <w:lang w:val="ru-RU"/>
        </w:rPr>
        <w:t>нің</w:t>
      </w:r>
      <w:proofErr w:type="spellEnd"/>
      <w:r>
        <w:rPr>
          <w:color w:val="000000"/>
          <w:sz w:val="28"/>
          <w:szCs w:val="28"/>
          <w:lang w:val="ru-RU"/>
        </w:rPr>
        <w:t xml:space="preserve"> </w:t>
      </w:r>
      <w:proofErr w:type="spellStart"/>
      <w:r>
        <w:rPr>
          <w:color w:val="000000"/>
          <w:sz w:val="28"/>
          <w:szCs w:val="28"/>
          <w:lang w:val="ru-RU"/>
        </w:rPr>
        <w:t>сіңуін</w:t>
      </w:r>
      <w:proofErr w:type="spellEnd"/>
      <w:r>
        <w:rPr>
          <w:color w:val="000000"/>
          <w:sz w:val="28"/>
          <w:szCs w:val="28"/>
          <w:lang w:val="ru-RU"/>
        </w:rPr>
        <w:t xml:space="preserve"> </w:t>
      </w:r>
      <w:proofErr w:type="spellStart"/>
      <w:r w:rsidRPr="00AD522C">
        <w:rPr>
          <w:color w:val="000000"/>
          <w:sz w:val="28"/>
          <w:szCs w:val="28"/>
          <w:lang w:val="ru-RU"/>
        </w:rPr>
        <w:t>а</w:t>
      </w:r>
      <w:r>
        <w:rPr>
          <w:color w:val="000000"/>
          <w:sz w:val="28"/>
          <w:szCs w:val="28"/>
          <w:lang w:val="ru-RU"/>
        </w:rPr>
        <w:t>зайтады</w:t>
      </w:r>
      <w:proofErr w:type="spellEnd"/>
      <w:r>
        <w:rPr>
          <w:color w:val="000000"/>
          <w:sz w:val="28"/>
          <w:szCs w:val="28"/>
          <w:lang w:val="ru-RU"/>
        </w:rPr>
        <w:t xml:space="preserve"> </w:t>
      </w:r>
      <w:proofErr w:type="spellStart"/>
      <w:r>
        <w:rPr>
          <w:color w:val="000000"/>
          <w:sz w:val="28"/>
          <w:szCs w:val="28"/>
          <w:lang w:val="ru-RU"/>
        </w:rPr>
        <w:t>және</w:t>
      </w:r>
      <w:proofErr w:type="spellEnd"/>
      <w:r>
        <w:rPr>
          <w:color w:val="000000"/>
          <w:sz w:val="28"/>
          <w:szCs w:val="28"/>
          <w:lang w:val="ru-RU"/>
        </w:rPr>
        <w:t xml:space="preserve"> </w:t>
      </w:r>
      <w:proofErr w:type="spellStart"/>
      <w:r>
        <w:rPr>
          <w:color w:val="000000"/>
          <w:sz w:val="28"/>
          <w:szCs w:val="28"/>
          <w:lang w:val="ru-RU"/>
        </w:rPr>
        <w:t>сол</w:t>
      </w:r>
      <w:proofErr w:type="spellEnd"/>
      <w:r>
        <w:rPr>
          <w:color w:val="000000"/>
          <w:sz w:val="28"/>
          <w:szCs w:val="28"/>
          <w:lang w:val="ru-RU"/>
        </w:rPr>
        <w:t xml:space="preserve"> </w:t>
      </w:r>
      <w:proofErr w:type="spellStart"/>
      <w:r>
        <w:rPr>
          <w:color w:val="000000"/>
          <w:sz w:val="28"/>
          <w:szCs w:val="28"/>
          <w:lang w:val="ru-RU"/>
        </w:rPr>
        <w:t>арқылы</w:t>
      </w:r>
      <w:proofErr w:type="spellEnd"/>
      <w:r w:rsidRPr="00B23505">
        <w:rPr>
          <w:noProof/>
          <w:color w:val="000000"/>
          <w:sz w:val="28"/>
          <w:szCs w:val="28"/>
          <w:lang w:val="ru-RU"/>
        </w:rPr>
        <w:t xml:space="preserve"> </w:t>
      </w:r>
      <w:r>
        <w:rPr>
          <w:noProof/>
          <w:color w:val="000000"/>
          <w:sz w:val="28"/>
          <w:szCs w:val="28"/>
          <w:lang w:val="ru-RU"/>
        </w:rPr>
        <w:t>және оның емдік әсерін төмендетеді</w:t>
      </w:r>
      <w:r w:rsidRPr="00AD522C">
        <w:rPr>
          <w:noProof/>
          <w:color w:val="000000"/>
          <w:sz w:val="28"/>
          <w:szCs w:val="28"/>
          <w:lang w:val="ru-RU"/>
        </w:rPr>
        <w:t>.</w:t>
      </w:r>
    </w:p>
    <w:p w:rsidR="00365381" w:rsidRPr="00AD522C" w:rsidRDefault="00365381" w:rsidP="00365381">
      <w:pPr>
        <w:tabs>
          <w:tab w:val="left" w:pos="360"/>
        </w:tabs>
        <w:jc w:val="both"/>
        <w:rPr>
          <w:noProof/>
          <w:color w:val="000000"/>
          <w:sz w:val="28"/>
          <w:szCs w:val="28"/>
          <w:lang w:val="ru-RU"/>
        </w:rPr>
      </w:pPr>
      <w:r w:rsidRPr="00AD522C">
        <w:rPr>
          <w:noProof/>
          <w:color w:val="000000"/>
          <w:sz w:val="28"/>
          <w:szCs w:val="28"/>
          <w:lang w:val="ru-RU"/>
        </w:rPr>
        <w:t xml:space="preserve">Метоклопрамид </w:t>
      </w:r>
      <w:r>
        <w:rPr>
          <w:noProof/>
          <w:color w:val="000000"/>
          <w:sz w:val="28"/>
          <w:szCs w:val="28"/>
          <w:lang w:val="ru-RU"/>
        </w:rPr>
        <w:t>дигоксиннің емдік әсерін төмендетеді</w:t>
      </w:r>
      <w:r w:rsidRPr="00AD522C">
        <w:rPr>
          <w:noProof/>
          <w:color w:val="000000"/>
          <w:sz w:val="28"/>
          <w:szCs w:val="28"/>
          <w:lang w:val="ru-RU"/>
        </w:rPr>
        <w:t>.</w:t>
      </w:r>
    </w:p>
    <w:p w:rsidR="00365381" w:rsidRPr="00AD522C" w:rsidRDefault="00365381" w:rsidP="00365381">
      <w:pPr>
        <w:tabs>
          <w:tab w:val="left" w:pos="360"/>
        </w:tabs>
        <w:jc w:val="both"/>
        <w:rPr>
          <w:noProof/>
          <w:color w:val="000000"/>
          <w:sz w:val="28"/>
          <w:szCs w:val="28"/>
          <w:lang w:val="ru-RU"/>
        </w:rPr>
      </w:pPr>
      <w:r w:rsidRPr="00AD522C">
        <w:rPr>
          <w:noProof/>
          <w:color w:val="000000"/>
          <w:sz w:val="28"/>
          <w:szCs w:val="28"/>
          <w:lang w:val="ru-RU"/>
        </w:rPr>
        <w:t xml:space="preserve">Сульфасалазин </w:t>
      </w:r>
      <w:r>
        <w:rPr>
          <w:noProof/>
          <w:color w:val="000000"/>
          <w:sz w:val="28"/>
          <w:szCs w:val="28"/>
          <w:lang w:val="ru-RU"/>
        </w:rPr>
        <w:t>дигоксиннің емдік әсерін төмендетеді</w:t>
      </w:r>
      <w:r w:rsidRPr="00AD522C">
        <w:rPr>
          <w:color w:val="000000"/>
          <w:sz w:val="28"/>
          <w:szCs w:val="28"/>
          <w:lang w:val="ru-RU"/>
        </w:rPr>
        <w:t>.</w:t>
      </w:r>
    </w:p>
    <w:p w:rsidR="00365381" w:rsidRPr="00AD522C" w:rsidRDefault="00365381" w:rsidP="00365381">
      <w:pPr>
        <w:tabs>
          <w:tab w:val="left" w:pos="360"/>
        </w:tabs>
        <w:jc w:val="both"/>
        <w:rPr>
          <w:noProof/>
          <w:color w:val="000000"/>
          <w:sz w:val="28"/>
          <w:szCs w:val="28"/>
          <w:lang w:val="ru-RU"/>
        </w:rPr>
      </w:pPr>
      <w:r w:rsidRPr="00AD522C">
        <w:rPr>
          <w:noProof/>
          <w:color w:val="000000"/>
          <w:sz w:val="28"/>
          <w:szCs w:val="28"/>
          <w:lang w:val="ru-RU"/>
        </w:rPr>
        <w:t>Протон</w:t>
      </w:r>
      <w:r>
        <w:rPr>
          <w:noProof/>
          <w:color w:val="000000"/>
          <w:sz w:val="28"/>
          <w:szCs w:val="28"/>
          <w:lang w:val="ru-RU"/>
        </w:rPr>
        <w:t>дық сорғы бөгегіштері</w:t>
      </w:r>
      <w:r w:rsidRPr="00AD522C">
        <w:rPr>
          <w:noProof/>
          <w:color w:val="000000"/>
          <w:sz w:val="28"/>
          <w:szCs w:val="28"/>
          <w:lang w:val="ru-RU"/>
        </w:rPr>
        <w:t xml:space="preserve"> (</w:t>
      </w:r>
      <w:r>
        <w:rPr>
          <w:noProof/>
          <w:color w:val="000000"/>
          <w:sz w:val="28"/>
          <w:szCs w:val="28"/>
          <w:lang w:val="ru-RU"/>
        </w:rPr>
        <w:t>мысалы</w:t>
      </w:r>
      <w:r w:rsidRPr="00AD522C">
        <w:rPr>
          <w:noProof/>
          <w:color w:val="000000"/>
          <w:sz w:val="28"/>
          <w:szCs w:val="28"/>
          <w:lang w:val="ru-RU"/>
        </w:rPr>
        <w:t xml:space="preserve">, омепразол) </w:t>
      </w:r>
      <w:r>
        <w:rPr>
          <w:noProof/>
          <w:color w:val="000000"/>
          <w:sz w:val="28"/>
          <w:szCs w:val="28"/>
          <w:lang w:val="ru-RU"/>
        </w:rPr>
        <w:t>қан плазмасындағы</w:t>
      </w:r>
      <w:r w:rsidRPr="00AD522C">
        <w:rPr>
          <w:noProof/>
          <w:color w:val="000000"/>
          <w:sz w:val="28"/>
          <w:szCs w:val="28"/>
          <w:lang w:val="ru-RU"/>
        </w:rPr>
        <w:t xml:space="preserve"> </w:t>
      </w:r>
      <w:r>
        <w:rPr>
          <w:noProof/>
          <w:color w:val="000000"/>
          <w:sz w:val="28"/>
          <w:szCs w:val="28"/>
          <w:lang w:val="ru-RU"/>
        </w:rPr>
        <w:t>д</w:t>
      </w:r>
      <w:r w:rsidRPr="00AD522C">
        <w:rPr>
          <w:noProof/>
          <w:color w:val="000000"/>
          <w:sz w:val="28"/>
          <w:szCs w:val="28"/>
          <w:lang w:val="ru-RU"/>
        </w:rPr>
        <w:t>игоксин</w:t>
      </w:r>
      <w:r>
        <w:rPr>
          <w:noProof/>
          <w:color w:val="000000"/>
          <w:sz w:val="28"/>
          <w:szCs w:val="28"/>
          <w:lang w:val="ru-RU"/>
        </w:rPr>
        <w:t xml:space="preserve"> </w:t>
      </w:r>
      <w:r w:rsidRPr="00AD522C">
        <w:rPr>
          <w:noProof/>
          <w:color w:val="000000"/>
          <w:sz w:val="28"/>
          <w:szCs w:val="28"/>
          <w:lang w:val="ru-RU"/>
        </w:rPr>
        <w:t>концентраци</w:t>
      </w:r>
      <w:r>
        <w:rPr>
          <w:noProof/>
          <w:color w:val="000000"/>
          <w:sz w:val="28"/>
          <w:szCs w:val="28"/>
          <w:lang w:val="ru-RU"/>
        </w:rPr>
        <w:t>ясын ұлғ</w:t>
      </w:r>
      <w:r w:rsidRPr="00AD522C">
        <w:rPr>
          <w:noProof/>
          <w:color w:val="000000"/>
          <w:sz w:val="28"/>
          <w:szCs w:val="28"/>
          <w:lang w:val="ru-RU"/>
        </w:rPr>
        <w:t>а</w:t>
      </w:r>
      <w:r>
        <w:rPr>
          <w:noProof/>
          <w:color w:val="000000"/>
          <w:sz w:val="28"/>
          <w:szCs w:val="28"/>
          <w:lang w:val="ru-RU"/>
        </w:rPr>
        <w:t>йтады</w:t>
      </w:r>
      <w:r w:rsidRPr="00AD522C">
        <w:rPr>
          <w:noProof/>
          <w:color w:val="000000"/>
          <w:sz w:val="28"/>
          <w:szCs w:val="28"/>
          <w:lang w:val="ru-RU"/>
        </w:rPr>
        <w:t>.</w:t>
      </w:r>
    </w:p>
    <w:p w:rsidR="00365381" w:rsidRPr="00AD522C" w:rsidRDefault="00365381" w:rsidP="00365381">
      <w:pPr>
        <w:tabs>
          <w:tab w:val="left" w:pos="360"/>
        </w:tabs>
        <w:jc w:val="both"/>
        <w:rPr>
          <w:noProof/>
          <w:color w:val="000000"/>
          <w:sz w:val="28"/>
          <w:szCs w:val="28"/>
          <w:lang w:val="ru-RU"/>
        </w:rPr>
      </w:pPr>
      <w:r>
        <w:rPr>
          <w:noProof/>
          <w:color w:val="000000"/>
          <w:sz w:val="28"/>
          <w:szCs w:val="28"/>
          <w:lang w:val="ru-RU"/>
        </w:rPr>
        <w:t xml:space="preserve">Қабынуға қарсы </w:t>
      </w:r>
      <w:r w:rsidRPr="00AD522C">
        <w:rPr>
          <w:noProof/>
          <w:color w:val="000000"/>
          <w:sz w:val="28"/>
          <w:szCs w:val="28"/>
          <w:lang w:val="ru-RU"/>
        </w:rPr>
        <w:t>ст</w:t>
      </w:r>
      <w:r>
        <w:rPr>
          <w:noProof/>
          <w:color w:val="000000"/>
          <w:sz w:val="28"/>
          <w:szCs w:val="28"/>
          <w:lang w:val="ru-RU"/>
        </w:rPr>
        <w:t>ероидт</w:t>
      </w:r>
      <w:r w:rsidRPr="00AD522C">
        <w:rPr>
          <w:noProof/>
          <w:color w:val="000000"/>
          <w:sz w:val="28"/>
          <w:szCs w:val="28"/>
          <w:lang w:val="ru-RU"/>
        </w:rPr>
        <w:t>ы</w:t>
      </w:r>
      <w:r>
        <w:rPr>
          <w:noProof/>
          <w:color w:val="000000"/>
          <w:sz w:val="28"/>
          <w:szCs w:val="28"/>
          <w:lang w:val="ru-RU"/>
        </w:rPr>
        <w:t xml:space="preserve"> </w:t>
      </w:r>
      <w:r w:rsidRPr="00AD522C">
        <w:rPr>
          <w:noProof/>
          <w:color w:val="000000"/>
          <w:sz w:val="28"/>
          <w:szCs w:val="28"/>
          <w:lang w:val="ru-RU"/>
        </w:rPr>
        <w:t>е</w:t>
      </w:r>
      <w:r>
        <w:rPr>
          <w:noProof/>
          <w:color w:val="000000"/>
          <w:sz w:val="28"/>
          <w:szCs w:val="28"/>
          <w:lang w:val="ru-RU"/>
        </w:rPr>
        <w:t>мес</w:t>
      </w:r>
      <w:r w:rsidRPr="00AD522C">
        <w:rPr>
          <w:noProof/>
          <w:color w:val="000000"/>
          <w:sz w:val="28"/>
          <w:szCs w:val="28"/>
          <w:lang w:val="ru-RU"/>
        </w:rPr>
        <w:t xml:space="preserve"> </w:t>
      </w:r>
      <w:r>
        <w:rPr>
          <w:noProof/>
          <w:color w:val="000000"/>
          <w:sz w:val="28"/>
          <w:szCs w:val="28"/>
          <w:lang w:val="ru-RU"/>
        </w:rPr>
        <w:t>дәрілер қан плазмасындағы</w:t>
      </w:r>
      <w:r w:rsidRPr="00AD522C">
        <w:rPr>
          <w:noProof/>
          <w:color w:val="000000"/>
          <w:sz w:val="28"/>
          <w:szCs w:val="28"/>
          <w:lang w:val="ru-RU"/>
        </w:rPr>
        <w:t xml:space="preserve"> </w:t>
      </w:r>
      <w:r>
        <w:rPr>
          <w:noProof/>
          <w:color w:val="000000"/>
          <w:sz w:val="28"/>
          <w:szCs w:val="28"/>
          <w:lang w:val="ru-RU"/>
        </w:rPr>
        <w:t>д</w:t>
      </w:r>
      <w:r w:rsidRPr="00AD522C">
        <w:rPr>
          <w:noProof/>
          <w:color w:val="000000"/>
          <w:sz w:val="28"/>
          <w:szCs w:val="28"/>
          <w:lang w:val="ru-RU"/>
        </w:rPr>
        <w:t>игоксин</w:t>
      </w:r>
      <w:r>
        <w:rPr>
          <w:noProof/>
          <w:color w:val="000000"/>
          <w:sz w:val="28"/>
          <w:szCs w:val="28"/>
          <w:lang w:val="ru-RU"/>
        </w:rPr>
        <w:t xml:space="preserve"> құр</w:t>
      </w:r>
      <w:r w:rsidRPr="00AD522C">
        <w:rPr>
          <w:noProof/>
          <w:color w:val="000000"/>
          <w:sz w:val="28"/>
          <w:szCs w:val="28"/>
          <w:lang w:val="ru-RU"/>
        </w:rPr>
        <w:t>а</w:t>
      </w:r>
      <w:r>
        <w:rPr>
          <w:noProof/>
          <w:color w:val="000000"/>
          <w:sz w:val="28"/>
          <w:szCs w:val="28"/>
          <w:lang w:val="ru-RU"/>
        </w:rPr>
        <w:t>мын ұлғайтуы мүмкін</w:t>
      </w:r>
      <w:r w:rsidRPr="00AD522C">
        <w:rPr>
          <w:noProof/>
          <w:color w:val="000000"/>
          <w:sz w:val="28"/>
          <w:szCs w:val="28"/>
          <w:lang w:val="ru-RU"/>
        </w:rPr>
        <w:t>.</w:t>
      </w:r>
    </w:p>
    <w:p w:rsidR="00365381" w:rsidRPr="00AD522C" w:rsidRDefault="00365381" w:rsidP="00365381">
      <w:pPr>
        <w:tabs>
          <w:tab w:val="left" w:pos="360"/>
        </w:tabs>
        <w:jc w:val="both"/>
        <w:rPr>
          <w:noProof/>
          <w:color w:val="000000"/>
          <w:sz w:val="28"/>
          <w:szCs w:val="28"/>
          <w:lang w:val="ru-RU"/>
        </w:rPr>
      </w:pPr>
      <w:r w:rsidRPr="00AD522C">
        <w:rPr>
          <w:noProof/>
          <w:color w:val="000000"/>
          <w:sz w:val="28"/>
          <w:szCs w:val="28"/>
          <w:lang w:val="ru-RU"/>
        </w:rPr>
        <w:t xml:space="preserve">Сукральфат </w:t>
      </w:r>
      <w:r>
        <w:rPr>
          <w:noProof/>
          <w:color w:val="000000"/>
          <w:sz w:val="28"/>
          <w:szCs w:val="28"/>
          <w:lang w:val="ru-RU"/>
        </w:rPr>
        <w:t>дигоксиннің сіңуі мен емдік әсерін төмендетеді</w:t>
      </w:r>
      <w:r w:rsidRPr="00AD522C">
        <w:rPr>
          <w:noProof/>
          <w:color w:val="000000"/>
          <w:sz w:val="28"/>
          <w:szCs w:val="28"/>
          <w:lang w:val="ru-RU"/>
        </w:rPr>
        <w:t>.</w:t>
      </w:r>
    </w:p>
    <w:p w:rsidR="00365381" w:rsidRPr="00AD522C" w:rsidRDefault="00365381" w:rsidP="00365381">
      <w:pPr>
        <w:tabs>
          <w:tab w:val="left" w:pos="360"/>
        </w:tabs>
        <w:jc w:val="both"/>
        <w:rPr>
          <w:noProof/>
          <w:color w:val="000000"/>
          <w:sz w:val="28"/>
          <w:szCs w:val="28"/>
          <w:lang w:val="ru-RU"/>
        </w:rPr>
      </w:pPr>
      <w:r w:rsidRPr="00AD522C">
        <w:rPr>
          <w:noProof/>
          <w:color w:val="000000"/>
          <w:sz w:val="28"/>
          <w:szCs w:val="28"/>
          <w:lang w:val="ru-RU"/>
        </w:rPr>
        <w:t xml:space="preserve">Циклоспорин </w:t>
      </w:r>
      <w:r>
        <w:rPr>
          <w:noProof/>
          <w:color w:val="000000"/>
          <w:sz w:val="28"/>
          <w:szCs w:val="28"/>
          <w:lang w:val="ru-RU"/>
        </w:rPr>
        <w:t>қан плазмасындағы д</w:t>
      </w:r>
      <w:r w:rsidRPr="00AD522C">
        <w:rPr>
          <w:noProof/>
          <w:color w:val="000000"/>
          <w:sz w:val="28"/>
          <w:szCs w:val="28"/>
          <w:lang w:val="ru-RU"/>
        </w:rPr>
        <w:t>игоксин</w:t>
      </w:r>
      <w:r>
        <w:rPr>
          <w:noProof/>
          <w:color w:val="000000"/>
          <w:sz w:val="28"/>
          <w:szCs w:val="28"/>
          <w:lang w:val="ru-RU"/>
        </w:rPr>
        <w:t xml:space="preserve"> </w:t>
      </w:r>
      <w:r w:rsidRPr="00AD522C">
        <w:rPr>
          <w:noProof/>
          <w:color w:val="000000"/>
          <w:sz w:val="28"/>
          <w:szCs w:val="28"/>
          <w:lang w:val="ru-RU"/>
        </w:rPr>
        <w:t>концентраци</w:t>
      </w:r>
      <w:r>
        <w:rPr>
          <w:noProof/>
          <w:color w:val="000000"/>
          <w:sz w:val="28"/>
          <w:szCs w:val="28"/>
          <w:lang w:val="ru-RU"/>
        </w:rPr>
        <w:t>ясын жоғарылатады.</w:t>
      </w:r>
    </w:p>
    <w:p w:rsidR="00365381" w:rsidRPr="00AD522C" w:rsidRDefault="00365381" w:rsidP="00365381">
      <w:pPr>
        <w:widowControl w:val="0"/>
        <w:shd w:val="clear" w:color="auto" w:fill="FFFFFF"/>
        <w:tabs>
          <w:tab w:val="left" w:pos="360"/>
        </w:tabs>
        <w:jc w:val="both"/>
        <w:rPr>
          <w:color w:val="000000"/>
          <w:sz w:val="28"/>
          <w:szCs w:val="28"/>
          <w:lang w:val="ru-RU"/>
        </w:rPr>
      </w:pPr>
      <w:proofErr w:type="spellStart"/>
      <w:proofErr w:type="gramStart"/>
      <w:r>
        <w:rPr>
          <w:color w:val="000000"/>
          <w:sz w:val="28"/>
          <w:szCs w:val="28"/>
          <w:lang w:val="ru-RU"/>
        </w:rPr>
        <w:t>Ш</w:t>
      </w:r>
      <w:proofErr w:type="gramEnd"/>
      <w:r>
        <w:rPr>
          <w:color w:val="000000"/>
          <w:sz w:val="28"/>
          <w:szCs w:val="28"/>
          <w:lang w:val="ru-RU"/>
        </w:rPr>
        <w:t>ілтерлі</w:t>
      </w:r>
      <w:proofErr w:type="spellEnd"/>
      <w:r>
        <w:rPr>
          <w:color w:val="000000"/>
          <w:sz w:val="28"/>
          <w:szCs w:val="28"/>
          <w:lang w:val="ru-RU"/>
        </w:rPr>
        <w:t xml:space="preserve"> </w:t>
      </w:r>
      <w:proofErr w:type="spellStart"/>
      <w:r>
        <w:rPr>
          <w:color w:val="000000"/>
          <w:sz w:val="28"/>
          <w:szCs w:val="28"/>
          <w:lang w:val="ru-RU"/>
        </w:rPr>
        <w:t>шәйқурай</w:t>
      </w:r>
      <w:proofErr w:type="spellEnd"/>
      <w:r>
        <w:rPr>
          <w:color w:val="000000"/>
          <w:sz w:val="28"/>
          <w:szCs w:val="28"/>
          <w:lang w:val="ru-RU"/>
        </w:rPr>
        <w:t xml:space="preserve"> </w:t>
      </w:r>
      <w:proofErr w:type="spellStart"/>
      <w:r>
        <w:rPr>
          <w:color w:val="000000"/>
          <w:sz w:val="28"/>
          <w:szCs w:val="28"/>
          <w:lang w:val="ru-RU"/>
        </w:rPr>
        <w:t>п</w:t>
      </w:r>
      <w:r w:rsidRPr="00AD522C">
        <w:rPr>
          <w:color w:val="000000"/>
          <w:sz w:val="28"/>
          <w:szCs w:val="28"/>
          <w:lang w:val="ru-RU"/>
        </w:rPr>
        <w:t>репарат</w:t>
      </w:r>
      <w:r>
        <w:rPr>
          <w:color w:val="000000"/>
          <w:sz w:val="28"/>
          <w:szCs w:val="28"/>
          <w:lang w:val="ru-RU"/>
        </w:rPr>
        <w:t>тары</w:t>
      </w:r>
      <w:proofErr w:type="spellEnd"/>
      <w:r>
        <w:rPr>
          <w:color w:val="000000"/>
          <w:sz w:val="28"/>
          <w:szCs w:val="28"/>
          <w:lang w:val="ru-RU"/>
        </w:rPr>
        <w:t xml:space="preserve"> </w:t>
      </w:r>
      <w:proofErr w:type="spellStart"/>
      <w:r>
        <w:rPr>
          <w:color w:val="000000"/>
          <w:sz w:val="28"/>
          <w:szCs w:val="28"/>
          <w:lang w:val="ru-RU"/>
        </w:rPr>
        <w:t>бауыр</w:t>
      </w:r>
      <w:proofErr w:type="spellEnd"/>
      <w:r>
        <w:rPr>
          <w:color w:val="000000"/>
          <w:sz w:val="28"/>
          <w:szCs w:val="28"/>
          <w:lang w:val="ru-RU"/>
        </w:rPr>
        <w:t xml:space="preserve"> </w:t>
      </w:r>
      <w:proofErr w:type="spellStart"/>
      <w:r w:rsidRPr="00AD522C">
        <w:rPr>
          <w:color w:val="000000"/>
          <w:sz w:val="28"/>
          <w:szCs w:val="28"/>
          <w:lang w:val="ru-RU"/>
        </w:rPr>
        <w:t>метаболизм</w:t>
      </w:r>
      <w:r>
        <w:rPr>
          <w:color w:val="000000"/>
          <w:sz w:val="28"/>
          <w:szCs w:val="28"/>
          <w:lang w:val="ru-RU"/>
        </w:rPr>
        <w:t>інің</w:t>
      </w:r>
      <w:proofErr w:type="spellEnd"/>
      <w:r>
        <w:rPr>
          <w:color w:val="000000"/>
          <w:sz w:val="28"/>
          <w:szCs w:val="28"/>
          <w:lang w:val="ru-RU"/>
        </w:rPr>
        <w:t xml:space="preserve"> </w:t>
      </w:r>
      <w:proofErr w:type="spellStart"/>
      <w:r>
        <w:rPr>
          <w:color w:val="000000"/>
          <w:sz w:val="28"/>
          <w:szCs w:val="28"/>
          <w:lang w:val="ru-RU"/>
        </w:rPr>
        <w:t>жылд</w:t>
      </w:r>
      <w:r w:rsidRPr="00AD522C">
        <w:rPr>
          <w:color w:val="000000"/>
          <w:sz w:val="28"/>
          <w:szCs w:val="28"/>
          <w:lang w:val="ru-RU"/>
        </w:rPr>
        <w:t>а</w:t>
      </w:r>
      <w:r>
        <w:rPr>
          <w:color w:val="000000"/>
          <w:sz w:val="28"/>
          <w:szCs w:val="28"/>
          <w:lang w:val="ru-RU"/>
        </w:rPr>
        <w:t>мдығын</w:t>
      </w:r>
      <w:proofErr w:type="spellEnd"/>
      <w:r>
        <w:rPr>
          <w:color w:val="000000"/>
          <w:sz w:val="28"/>
          <w:szCs w:val="28"/>
          <w:lang w:val="ru-RU"/>
        </w:rPr>
        <w:t xml:space="preserve"> </w:t>
      </w:r>
      <w:proofErr w:type="spellStart"/>
      <w:r>
        <w:rPr>
          <w:color w:val="000000"/>
          <w:sz w:val="28"/>
          <w:szCs w:val="28"/>
          <w:lang w:val="ru-RU"/>
        </w:rPr>
        <w:t>ұлғайтып</w:t>
      </w:r>
      <w:proofErr w:type="spellEnd"/>
      <w:r>
        <w:rPr>
          <w:color w:val="000000"/>
          <w:sz w:val="28"/>
          <w:szCs w:val="28"/>
          <w:lang w:val="ru-RU"/>
        </w:rPr>
        <w:t xml:space="preserve"> </w:t>
      </w:r>
      <w:proofErr w:type="spellStart"/>
      <w:r>
        <w:rPr>
          <w:color w:val="000000"/>
          <w:sz w:val="28"/>
          <w:szCs w:val="28"/>
          <w:lang w:val="ru-RU"/>
        </w:rPr>
        <w:t>және</w:t>
      </w:r>
      <w:proofErr w:type="spellEnd"/>
      <w:r>
        <w:rPr>
          <w:color w:val="000000"/>
          <w:sz w:val="28"/>
          <w:szCs w:val="28"/>
          <w:lang w:val="ru-RU"/>
        </w:rPr>
        <w:t xml:space="preserve"> </w:t>
      </w:r>
      <w:proofErr w:type="spellStart"/>
      <w:r>
        <w:rPr>
          <w:color w:val="000000"/>
          <w:sz w:val="28"/>
          <w:szCs w:val="28"/>
          <w:lang w:val="ru-RU"/>
        </w:rPr>
        <w:t>оның</w:t>
      </w:r>
      <w:proofErr w:type="spellEnd"/>
      <w:r>
        <w:rPr>
          <w:color w:val="000000"/>
          <w:sz w:val="28"/>
          <w:szCs w:val="28"/>
          <w:lang w:val="ru-RU"/>
        </w:rPr>
        <w:t xml:space="preserve"> </w:t>
      </w:r>
      <w:proofErr w:type="spellStart"/>
      <w:r>
        <w:rPr>
          <w:color w:val="000000"/>
          <w:sz w:val="28"/>
          <w:szCs w:val="28"/>
          <w:lang w:val="ru-RU"/>
        </w:rPr>
        <w:t>қан</w:t>
      </w:r>
      <w:proofErr w:type="spellEnd"/>
      <w:r>
        <w:rPr>
          <w:color w:val="000000"/>
          <w:sz w:val="28"/>
          <w:szCs w:val="28"/>
          <w:lang w:val="ru-RU"/>
        </w:rPr>
        <w:t xml:space="preserve"> </w:t>
      </w:r>
      <w:proofErr w:type="spellStart"/>
      <w:r>
        <w:rPr>
          <w:color w:val="000000"/>
          <w:sz w:val="28"/>
          <w:szCs w:val="28"/>
          <w:lang w:val="ru-RU"/>
        </w:rPr>
        <w:t>плазмасындағы</w:t>
      </w:r>
      <w:proofErr w:type="spellEnd"/>
      <w:r>
        <w:rPr>
          <w:color w:val="000000"/>
          <w:sz w:val="28"/>
          <w:szCs w:val="28"/>
          <w:lang w:val="ru-RU"/>
        </w:rPr>
        <w:t xml:space="preserve"> </w:t>
      </w:r>
      <w:proofErr w:type="spellStart"/>
      <w:r>
        <w:rPr>
          <w:color w:val="000000"/>
          <w:sz w:val="28"/>
          <w:szCs w:val="28"/>
          <w:lang w:val="ru-RU"/>
        </w:rPr>
        <w:t>концентрациясын</w:t>
      </w:r>
      <w:proofErr w:type="spellEnd"/>
      <w:r>
        <w:rPr>
          <w:color w:val="000000"/>
          <w:sz w:val="28"/>
          <w:szCs w:val="28"/>
          <w:lang w:val="ru-RU"/>
        </w:rPr>
        <w:t xml:space="preserve"> </w:t>
      </w:r>
      <w:proofErr w:type="spellStart"/>
      <w:r>
        <w:rPr>
          <w:color w:val="000000"/>
          <w:sz w:val="28"/>
          <w:szCs w:val="28"/>
          <w:lang w:val="ru-RU"/>
        </w:rPr>
        <w:t>азайта</w:t>
      </w:r>
      <w:proofErr w:type="spellEnd"/>
      <w:r>
        <w:rPr>
          <w:color w:val="000000"/>
          <w:sz w:val="28"/>
          <w:szCs w:val="28"/>
          <w:lang w:val="ru-RU"/>
        </w:rPr>
        <w:t xml:space="preserve"> </w:t>
      </w:r>
      <w:proofErr w:type="spellStart"/>
      <w:r>
        <w:rPr>
          <w:color w:val="000000"/>
          <w:sz w:val="28"/>
          <w:szCs w:val="28"/>
          <w:lang w:val="ru-RU"/>
        </w:rPr>
        <w:t>отырып</w:t>
      </w:r>
      <w:proofErr w:type="spellEnd"/>
      <w:r>
        <w:rPr>
          <w:color w:val="000000"/>
          <w:sz w:val="28"/>
          <w:szCs w:val="28"/>
          <w:lang w:val="ru-RU"/>
        </w:rPr>
        <w:t xml:space="preserve">, </w:t>
      </w:r>
      <w:proofErr w:type="spellStart"/>
      <w:r>
        <w:rPr>
          <w:color w:val="000000"/>
          <w:sz w:val="28"/>
          <w:szCs w:val="28"/>
          <w:lang w:val="ru-RU"/>
        </w:rPr>
        <w:t>д</w:t>
      </w:r>
      <w:r w:rsidRPr="00AD522C">
        <w:rPr>
          <w:color w:val="000000"/>
          <w:sz w:val="28"/>
          <w:szCs w:val="28"/>
          <w:lang w:val="ru-RU"/>
        </w:rPr>
        <w:t>игоксин</w:t>
      </w:r>
      <w:r>
        <w:rPr>
          <w:color w:val="000000"/>
          <w:sz w:val="28"/>
          <w:szCs w:val="28"/>
          <w:lang w:val="ru-RU"/>
        </w:rPr>
        <w:t>нің</w:t>
      </w:r>
      <w:proofErr w:type="spellEnd"/>
      <w:r>
        <w:rPr>
          <w:color w:val="000000"/>
          <w:sz w:val="28"/>
          <w:szCs w:val="28"/>
          <w:lang w:val="ru-RU"/>
        </w:rPr>
        <w:t xml:space="preserve"> </w:t>
      </w:r>
      <w:proofErr w:type="spellStart"/>
      <w:r w:rsidRPr="00AD522C">
        <w:rPr>
          <w:color w:val="000000"/>
          <w:sz w:val="28"/>
          <w:szCs w:val="28"/>
          <w:lang w:val="ru-RU"/>
        </w:rPr>
        <w:t>био</w:t>
      </w:r>
      <w:r>
        <w:rPr>
          <w:color w:val="000000"/>
          <w:sz w:val="28"/>
          <w:szCs w:val="28"/>
          <w:lang w:val="ru-RU"/>
        </w:rPr>
        <w:t>жетімділігін</w:t>
      </w:r>
      <w:proofErr w:type="spellEnd"/>
      <w:r>
        <w:rPr>
          <w:color w:val="000000"/>
          <w:sz w:val="28"/>
          <w:szCs w:val="28"/>
          <w:lang w:val="ru-RU"/>
        </w:rPr>
        <w:t xml:space="preserve"> </w:t>
      </w:r>
      <w:proofErr w:type="spellStart"/>
      <w:r>
        <w:rPr>
          <w:color w:val="000000"/>
          <w:sz w:val="28"/>
          <w:szCs w:val="28"/>
          <w:lang w:val="ru-RU"/>
        </w:rPr>
        <w:t>төмендетеді</w:t>
      </w:r>
      <w:proofErr w:type="spellEnd"/>
      <w:r w:rsidRPr="00AD522C">
        <w:rPr>
          <w:color w:val="000000"/>
          <w:sz w:val="28"/>
          <w:szCs w:val="28"/>
          <w:lang w:val="ru-RU"/>
        </w:rPr>
        <w:t>.</w:t>
      </w:r>
    </w:p>
    <w:p w:rsidR="00365381" w:rsidRPr="00AD522C" w:rsidRDefault="00365381" w:rsidP="00365381">
      <w:pPr>
        <w:jc w:val="both"/>
        <w:rPr>
          <w:noProof/>
          <w:color w:val="000000"/>
          <w:sz w:val="28"/>
          <w:szCs w:val="28"/>
          <w:lang w:val="ru-RU"/>
        </w:rPr>
      </w:pPr>
    </w:p>
    <w:p w:rsidR="00365381" w:rsidRPr="00AD522C" w:rsidRDefault="00365381" w:rsidP="00365381">
      <w:pPr>
        <w:jc w:val="both"/>
        <w:rPr>
          <w:noProof/>
          <w:color w:val="000000"/>
          <w:sz w:val="28"/>
          <w:szCs w:val="28"/>
          <w:lang w:val="ru-RU"/>
        </w:rPr>
      </w:pPr>
      <w:r>
        <w:rPr>
          <w:b/>
          <w:noProof/>
          <w:color w:val="000000"/>
          <w:sz w:val="28"/>
          <w:szCs w:val="28"/>
          <w:lang w:val="ru-RU"/>
        </w:rPr>
        <w:t>Айрықша нұсқаулар</w:t>
      </w:r>
    </w:p>
    <w:p w:rsidR="00365381" w:rsidRPr="00AD522C" w:rsidRDefault="00365381" w:rsidP="00365381">
      <w:pPr>
        <w:widowControl w:val="0"/>
        <w:shd w:val="clear" w:color="auto" w:fill="FFFFFF"/>
        <w:jc w:val="both"/>
        <w:rPr>
          <w:color w:val="000000"/>
          <w:spacing w:val="-2"/>
          <w:sz w:val="28"/>
          <w:szCs w:val="28"/>
          <w:lang w:val="ru-RU"/>
        </w:rPr>
      </w:pPr>
      <w:proofErr w:type="spellStart"/>
      <w:r>
        <w:rPr>
          <w:color w:val="000000"/>
          <w:spacing w:val="-2"/>
          <w:sz w:val="28"/>
          <w:szCs w:val="28"/>
          <w:lang w:val="ru-RU"/>
        </w:rPr>
        <w:t>Дигоксин</w:t>
      </w:r>
      <w:r w:rsidR="0096187E">
        <w:rPr>
          <w:color w:val="000000"/>
          <w:spacing w:val="-2"/>
          <w:sz w:val="28"/>
          <w:szCs w:val="28"/>
          <w:lang w:val="ru-RU"/>
        </w:rPr>
        <w:t>мен</w:t>
      </w:r>
      <w:proofErr w:type="spellEnd"/>
      <w:r>
        <w:rPr>
          <w:color w:val="000000"/>
          <w:spacing w:val="-2"/>
          <w:sz w:val="28"/>
          <w:szCs w:val="28"/>
          <w:lang w:val="ru-RU"/>
        </w:rPr>
        <w:t xml:space="preserve"> </w:t>
      </w:r>
      <w:proofErr w:type="spellStart"/>
      <w:r>
        <w:rPr>
          <w:color w:val="000000"/>
          <w:spacing w:val="-2"/>
          <w:sz w:val="28"/>
          <w:szCs w:val="28"/>
          <w:lang w:val="ru-RU"/>
        </w:rPr>
        <w:t>емдеу</w:t>
      </w:r>
      <w:proofErr w:type="spellEnd"/>
      <w:r>
        <w:rPr>
          <w:color w:val="000000"/>
          <w:spacing w:val="-2"/>
          <w:sz w:val="28"/>
          <w:szCs w:val="28"/>
          <w:lang w:val="ru-RU"/>
        </w:rPr>
        <w:t xml:space="preserve"> </w:t>
      </w:r>
      <w:proofErr w:type="spellStart"/>
      <w:r>
        <w:rPr>
          <w:color w:val="000000"/>
          <w:spacing w:val="-2"/>
          <w:sz w:val="28"/>
          <w:szCs w:val="28"/>
          <w:lang w:val="ru-RU"/>
        </w:rPr>
        <w:t>кезінде</w:t>
      </w:r>
      <w:proofErr w:type="spellEnd"/>
      <w:r>
        <w:rPr>
          <w:color w:val="000000"/>
          <w:spacing w:val="-2"/>
          <w:sz w:val="28"/>
          <w:szCs w:val="28"/>
          <w:lang w:val="ru-RU"/>
        </w:rPr>
        <w:t xml:space="preserve"> </w:t>
      </w:r>
      <w:r w:rsidR="0093568D">
        <w:rPr>
          <w:color w:val="000000"/>
          <w:spacing w:val="-2"/>
          <w:sz w:val="28"/>
          <w:szCs w:val="28"/>
          <w:lang w:val="ru-RU"/>
        </w:rPr>
        <w:t xml:space="preserve">пациент </w:t>
      </w:r>
      <w:proofErr w:type="spellStart"/>
      <w:r>
        <w:rPr>
          <w:color w:val="000000"/>
          <w:spacing w:val="-2"/>
          <w:sz w:val="28"/>
          <w:szCs w:val="28"/>
          <w:lang w:val="ru-RU"/>
        </w:rPr>
        <w:t>артық</w:t>
      </w:r>
      <w:proofErr w:type="spellEnd"/>
      <w:r>
        <w:rPr>
          <w:color w:val="000000"/>
          <w:spacing w:val="-2"/>
          <w:sz w:val="28"/>
          <w:szCs w:val="28"/>
          <w:lang w:val="ru-RU"/>
        </w:rPr>
        <w:t xml:space="preserve"> </w:t>
      </w:r>
      <w:proofErr w:type="spellStart"/>
      <w:r>
        <w:rPr>
          <w:color w:val="000000"/>
          <w:spacing w:val="-2"/>
          <w:sz w:val="28"/>
          <w:szCs w:val="28"/>
          <w:lang w:val="ru-RU"/>
        </w:rPr>
        <w:t>дозалану</w:t>
      </w:r>
      <w:proofErr w:type="spellEnd"/>
      <w:r>
        <w:rPr>
          <w:color w:val="000000"/>
          <w:spacing w:val="-2"/>
          <w:sz w:val="28"/>
          <w:szCs w:val="28"/>
          <w:lang w:val="ru-RU"/>
        </w:rPr>
        <w:t xml:space="preserve"> </w:t>
      </w:r>
      <w:proofErr w:type="spellStart"/>
      <w:r>
        <w:rPr>
          <w:color w:val="000000"/>
          <w:spacing w:val="-2"/>
          <w:sz w:val="28"/>
          <w:szCs w:val="28"/>
          <w:lang w:val="ru-RU"/>
        </w:rPr>
        <w:t>салдарынан</w:t>
      </w:r>
      <w:proofErr w:type="spellEnd"/>
      <w:r>
        <w:rPr>
          <w:color w:val="000000"/>
          <w:spacing w:val="-2"/>
          <w:sz w:val="28"/>
          <w:szCs w:val="28"/>
          <w:lang w:val="ru-RU"/>
        </w:rPr>
        <w:t xml:space="preserve"> </w:t>
      </w:r>
      <w:proofErr w:type="spellStart"/>
      <w:r>
        <w:rPr>
          <w:color w:val="000000"/>
          <w:spacing w:val="-2"/>
          <w:sz w:val="28"/>
          <w:szCs w:val="28"/>
          <w:lang w:val="ru-RU"/>
        </w:rPr>
        <w:t>болатын</w:t>
      </w:r>
      <w:proofErr w:type="spellEnd"/>
      <w:r>
        <w:rPr>
          <w:color w:val="000000"/>
          <w:spacing w:val="-2"/>
          <w:sz w:val="28"/>
          <w:szCs w:val="28"/>
          <w:lang w:val="ru-RU"/>
        </w:rPr>
        <w:t xml:space="preserve"> </w:t>
      </w:r>
      <w:proofErr w:type="spellStart"/>
      <w:r>
        <w:rPr>
          <w:color w:val="000000"/>
          <w:spacing w:val="-2"/>
          <w:sz w:val="28"/>
          <w:szCs w:val="28"/>
          <w:lang w:val="ru-RU"/>
        </w:rPr>
        <w:t>жағымсыз</w:t>
      </w:r>
      <w:proofErr w:type="spellEnd"/>
      <w:r>
        <w:rPr>
          <w:color w:val="000000"/>
          <w:spacing w:val="-2"/>
          <w:sz w:val="28"/>
          <w:szCs w:val="28"/>
          <w:lang w:val="ru-RU"/>
        </w:rPr>
        <w:t xml:space="preserve"> </w:t>
      </w:r>
      <w:proofErr w:type="spellStart"/>
      <w:r>
        <w:rPr>
          <w:color w:val="000000"/>
          <w:spacing w:val="-2"/>
          <w:sz w:val="28"/>
          <w:szCs w:val="28"/>
          <w:lang w:val="ru-RU"/>
        </w:rPr>
        <w:t>әсерлерін</w:t>
      </w:r>
      <w:proofErr w:type="spellEnd"/>
      <w:r>
        <w:rPr>
          <w:color w:val="000000"/>
          <w:spacing w:val="-2"/>
          <w:sz w:val="28"/>
          <w:szCs w:val="28"/>
          <w:lang w:val="ru-RU"/>
        </w:rPr>
        <w:t xml:space="preserve"> </w:t>
      </w:r>
      <w:proofErr w:type="spellStart"/>
      <w:r>
        <w:rPr>
          <w:color w:val="000000"/>
          <w:spacing w:val="-2"/>
          <w:sz w:val="28"/>
          <w:szCs w:val="28"/>
          <w:lang w:val="ru-RU"/>
        </w:rPr>
        <w:t>болдырмау</w:t>
      </w:r>
      <w:proofErr w:type="spellEnd"/>
      <w:r>
        <w:rPr>
          <w:color w:val="000000"/>
          <w:spacing w:val="-2"/>
          <w:sz w:val="28"/>
          <w:szCs w:val="28"/>
          <w:lang w:val="ru-RU"/>
        </w:rPr>
        <w:t xml:space="preserve"> </w:t>
      </w:r>
      <w:proofErr w:type="spellStart"/>
      <w:r>
        <w:rPr>
          <w:color w:val="000000"/>
          <w:spacing w:val="-2"/>
          <w:sz w:val="28"/>
          <w:szCs w:val="28"/>
          <w:lang w:val="ru-RU"/>
        </w:rPr>
        <w:t>үшін</w:t>
      </w:r>
      <w:proofErr w:type="spellEnd"/>
      <w:r>
        <w:rPr>
          <w:color w:val="000000"/>
          <w:spacing w:val="-2"/>
          <w:sz w:val="28"/>
          <w:szCs w:val="28"/>
          <w:lang w:val="ru-RU"/>
        </w:rPr>
        <w:t xml:space="preserve">, </w:t>
      </w:r>
      <w:proofErr w:type="spellStart"/>
      <w:r>
        <w:rPr>
          <w:color w:val="000000"/>
          <w:spacing w:val="-2"/>
          <w:sz w:val="28"/>
          <w:szCs w:val="28"/>
          <w:lang w:val="ru-RU"/>
        </w:rPr>
        <w:t>дә</w:t>
      </w:r>
      <w:proofErr w:type="gramStart"/>
      <w:r>
        <w:rPr>
          <w:color w:val="000000"/>
          <w:spacing w:val="-2"/>
          <w:sz w:val="28"/>
          <w:szCs w:val="28"/>
          <w:lang w:val="ru-RU"/>
        </w:rPr>
        <w:t>р</w:t>
      </w:r>
      <w:proofErr w:type="gramEnd"/>
      <w:r>
        <w:rPr>
          <w:color w:val="000000"/>
          <w:spacing w:val="-2"/>
          <w:sz w:val="28"/>
          <w:szCs w:val="28"/>
          <w:lang w:val="ru-RU"/>
        </w:rPr>
        <w:t>ігердің</w:t>
      </w:r>
      <w:proofErr w:type="spellEnd"/>
      <w:r>
        <w:rPr>
          <w:color w:val="000000"/>
          <w:spacing w:val="-2"/>
          <w:sz w:val="28"/>
          <w:szCs w:val="28"/>
          <w:lang w:val="ru-RU"/>
        </w:rPr>
        <w:t xml:space="preserve"> </w:t>
      </w:r>
      <w:proofErr w:type="spellStart"/>
      <w:r>
        <w:rPr>
          <w:color w:val="000000"/>
          <w:spacing w:val="-2"/>
          <w:sz w:val="28"/>
          <w:szCs w:val="28"/>
          <w:lang w:val="ru-RU"/>
        </w:rPr>
        <w:t>қадағалауында</w:t>
      </w:r>
      <w:proofErr w:type="spellEnd"/>
      <w:r>
        <w:rPr>
          <w:color w:val="000000"/>
          <w:spacing w:val="-2"/>
          <w:sz w:val="28"/>
          <w:szCs w:val="28"/>
          <w:lang w:val="ru-RU"/>
        </w:rPr>
        <w:t xml:space="preserve"> </w:t>
      </w:r>
      <w:proofErr w:type="spellStart"/>
      <w:r>
        <w:rPr>
          <w:color w:val="000000"/>
          <w:spacing w:val="-2"/>
          <w:sz w:val="28"/>
          <w:szCs w:val="28"/>
          <w:lang w:val="ru-RU"/>
        </w:rPr>
        <w:t>болуы</w:t>
      </w:r>
      <w:proofErr w:type="spellEnd"/>
      <w:r>
        <w:rPr>
          <w:color w:val="000000"/>
          <w:spacing w:val="-2"/>
          <w:sz w:val="28"/>
          <w:szCs w:val="28"/>
          <w:lang w:val="ru-RU"/>
        </w:rPr>
        <w:t xml:space="preserve"> </w:t>
      </w:r>
      <w:proofErr w:type="spellStart"/>
      <w:r>
        <w:rPr>
          <w:color w:val="000000"/>
          <w:spacing w:val="-2"/>
          <w:sz w:val="28"/>
          <w:szCs w:val="28"/>
          <w:lang w:val="ru-RU"/>
        </w:rPr>
        <w:t>тиіс</w:t>
      </w:r>
      <w:proofErr w:type="spellEnd"/>
      <w:r w:rsidRPr="00AD522C">
        <w:rPr>
          <w:color w:val="000000"/>
          <w:spacing w:val="-2"/>
          <w:sz w:val="28"/>
          <w:szCs w:val="28"/>
          <w:lang w:val="ru-RU"/>
        </w:rPr>
        <w:t>.</w:t>
      </w:r>
    </w:p>
    <w:p w:rsidR="00365381" w:rsidRPr="00AD522C" w:rsidRDefault="00365381" w:rsidP="00365381">
      <w:pPr>
        <w:jc w:val="both"/>
        <w:rPr>
          <w:noProof/>
          <w:color w:val="000000"/>
          <w:sz w:val="28"/>
          <w:szCs w:val="28"/>
          <w:lang w:val="ru-RU"/>
        </w:rPr>
      </w:pPr>
      <w:r>
        <w:rPr>
          <w:noProof/>
          <w:color w:val="000000"/>
          <w:sz w:val="28"/>
          <w:szCs w:val="28"/>
          <w:lang w:val="ru-RU"/>
        </w:rPr>
        <w:t>Д</w:t>
      </w:r>
      <w:r w:rsidRPr="00AD522C">
        <w:rPr>
          <w:noProof/>
          <w:color w:val="000000"/>
          <w:sz w:val="28"/>
          <w:szCs w:val="28"/>
          <w:lang w:val="ru-RU"/>
        </w:rPr>
        <w:t>игоксин</w:t>
      </w:r>
      <w:r w:rsidR="0096187E">
        <w:rPr>
          <w:noProof/>
          <w:color w:val="000000"/>
          <w:sz w:val="28"/>
          <w:szCs w:val="28"/>
          <w:lang w:val="ru-RU"/>
        </w:rPr>
        <w:t>ді</w:t>
      </w:r>
      <w:r w:rsidRPr="00AD522C">
        <w:rPr>
          <w:noProof/>
          <w:color w:val="000000"/>
          <w:sz w:val="28"/>
          <w:szCs w:val="28"/>
          <w:lang w:val="ru-RU"/>
        </w:rPr>
        <w:t xml:space="preserve"> </w:t>
      </w:r>
      <w:r>
        <w:rPr>
          <w:noProof/>
          <w:color w:val="000000"/>
          <w:sz w:val="28"/>
          <w:szCs w:val="28"/>
          <w:lang w:val="ru-RU"/>
        </w:rPr>
        <w:t>миокардтың жедел зақымдануы</w:t>
      </w:r>
      <w:r w:rsidRPr="00AD522C">
        <w:rPr>
          <w:noProof/>
          <w:color w:val="000000"/>
          <w:sz w:val="28"/>
          <w:szCs w:val="28"/>
          <w:lang w:val="ru-RU"/>
        </w:rPr>
        <w:t xml:space="preserve"> (миокардит)</w:t>
      </w:r>
      <w:r>
        <w:rPr>
          <w:noProof/>
          <w:color w:val="000000"/>
          <w:sz w:val="28"/>
          <w:szCs w:val="28"/>
          <w:lang w:val="ru-RU"/>
        </w:rPr>
        <w:t xml:space="preserve"> бар </w:t>
      </w:r>
      <w:r w:rsidR="001C2801">
        <w:rPr>
          <w:noProof/>
          <w:color w:val="000000"/>
          <w:sz w:val="28"/>
          <w:szCs w:val="28"/>
          <w:lang w:val="ru-RU"/>
        </w:rPr>
        <w:t>пациенттер</w:t>
      </w:r>
      <w:r>
        <w:rPr>
          <w:noProof/>
          <w:color w:val="000000"/>
          <w:sz w:val="28"/>
          <w:szCs w:val="28"/>
          <w:lang w:val="ru-RU"/>
        </w:rPr>
        <w:t>ге</w:t>
      </w:r>
      <w:r w:rsidRPr="00AD522C">
        <w:rPr>
          <w:noProof/>
          <w:color w:val="000000"/>
          <w:sz w:val="28"/>
          <w:szCs w:val="28"/>
          <w:lang w:val="ru-RU"/>
        </w:rPr>
        <w:t xml:space="preserve">, </w:t>
      </w:r>
      <w:r>
        <w:rPr>
          <w:noProof/>
          <w:color w:val="000000"/>
          <w:sz w:val="28"/>
          <w:szCs w:val="28"/>
          <w:lang w:val="ru-RU"/>
        </w:rPr>
        <w:t>жүрек жеткіліксіздігі күшейгенде немесе өкпенің ауыр ауруында</w:t>
      </w:r>
      <w:r w:rsidRPr="00AD522C">
        <w:rPr>
          <w:noProof/>
          <w:color w:val="000000"/>
          <w:sz w:val="28"/>
          <w:szCs w:val="28"/>
          <w:lang w:val="ru-RU"/>
        </w:rPr>
        <w:t xml:space="preserve"> </w:t>
      </w:r>
      <w:r>
        <w:rPr>
          <w:noProof/>
          <w:color w:val="000000"/>
          <w:sz w:val="28"/>
          <w:szCs w:val="28"/>
          <w:lang w:val="ru-RU"/>
        </w:rPr>
        <w:t>сақтықпен қолдану керек</w:t>
      </w:r>
      <w:r w:rsidRPr="00AD522C">
        <w:rPr>
          <w:noProof/>
          <w:color w:val="000000"/>
          <w:sz w:val="28"/>
          <w:szCs w:val="28"/>
          <w:lang w:val="ru-RU"/>
        </w:rPr>
        <w:t xml:space="preserve">. </w:t>
      </w:r>
      <w:r>
        <w:rPr>
          <w:noProof/>
          <w:color w:val="000000"/>
          <w:sz w:val="28"/>
          <w:szCs w:val="28"/>
          <w:lang w:val="ru-RU"/>
        </w:rPr>
        <w:t>Бір реттік жоғары дозаларын қолданудан аулақ болу керек</w:t>
      </w:r>
      <w:r w:rsidRPr="00AD522C">
        <w:rPr>
          <w:noProof/>
          <w:color w:val="000000"/>
          <w:sz w:val="28"/>
          <w:szCs w:val="28"/>
          <w:lang w:val="ru-RU"/>
        </w:rPr>
        <w:t>.</w:t>
      </w:r>
    </w:p>
    <w:p w:rsidR="00365381" w:rsidRPr="00AD522C" w:rsidRDefault="00365381" w:rsidP="00365381">
      <w:pPr>
        <w:jc w:val="both"/>
        <w:rPr>
          <w:noProof/>
          <w:color w:val="000000"/>
          <w:sz w:val="28"/>
          <w:szCs w:val="28"/>
          <w:lang w:val="ru-RU"/>
        </w:rPr>
      </w:pPr>
      <w:r>
        <w:rPr>
          <w:noProof/>
          <w:color w:val="000000"/>
          <w:sz w:val="28"/>
          <w:szCs w:val="28"/>
          <w:lang w:val="ru-RU"/>
        </w:rPr>
        <w:t xml:space="preserve">Сондай-ақ, егер </w:t>
      </w:r>
      <w:r w:rsidR="0093568D">
        <w:rPr>
          <w:noProof/>
          <w:color w:val="000000"/>
          <w:sz w:val="28"/>
          <w:szCs w:val="28"/>
          <w:lang w:val="ru-RU"/>
        </w:rPr>
        <w:t>пациентте</w:t>
      </w:r>
      <w:r>
        <w:rPr>
          <w:noProof/>
          <w:color w:val="000000"/>
          <w:sz w:val="28"/>
          <w:szCs w:val="28"/>
          <w:lang w:val="ru-RU"/>
        </w:rPr>
        <w:t xml:space="preserve"> жүрекшелердің жыпылықтауы ұстамалары байқалса, ауырлық дәрежесі әртүрлі </w:t>
      </w:r>
      <w:r w:rsidRPr="00AD522C">
        <w:rPr>
          <w:noProof/>
          <w:color w:val="000000"/>
          <w:sz w:val="28"/>
          <w:szCs w:val="28"/>
          <w:lang w:val="ru-RU"/>
        </w:rPr>
        <w:t>атриовентрикуляр</w:t>
      </w:r>
      <w:r>
        <w:rPr>
          <w:noProof/>
          <w:color w:val="000000"/>
          <w:sz w:val="28"/>
          <w:szCs w:val="28"/>
          <w:lang w:val="ru-RU"/>
        </w:rPr>
        <w:t>лық блокадада және</w:t>
      </w:r>
      <w:r w:rsidRPr="00AD522C">
        <w:rPr>
          <w:noProof/>
          <w:color w:val="000000"/>
          <w:sz w:val="28"/>
          <w:szCs w:val="28"/>
          <w:lang w:val="ru-RU"/>
        </w:rPr>
        <w:t xml:space="preserve"> синус</w:t>
      </w:r>
      <w:r>
        <w:rPr>
          <w:noProof/>
          <w:color w:val="000000"/>
          <w:sz w:val="28"/>
          <w:szCs w:val="28"/>
          <w:lang w:val="ru-RU"/>
        </w:rPr>
        <w:t>тық түйіннің әлсіздігі</w:t>
      </w:r>
      <w:r w:rsidRPr="00AD522C">
        <w:rPr>
          <w:noProof/>
          <w:color w:val="000000"/>
          <w:sz w:val="28"/>
          <w:szCs w:val="28"/>
          <w:lang w:val="ru-RU"/>
        </w:rPr>
        <w:t xml:space="preserve"> </w:t>
      </w:r>
      <w:r>
        <w:rPr>
          <w:noProof/>
          <w:color w:val="000000"/>
          <w:sz w:val="28"/>
          <w:szCs w:val="28"/>
          <w:lang w:val="ru-RU"/>
        </w:rPr>
        <w:t>синдромында сақ болу керек</w:t>
      </w:r>
      <w:r w:rsidRPr="00AD522C">
        <w:rPr>
          <w:noProof/>
          <w:color w:val="000000"/>
          <w:sz w:val="28"/>
          <w:szCs w:val="28"/>
          <w:lang w:val="ru-RU"/>
        </w:rPr>
        <w:t>.</w:t>
      </w:r>
    </w:p>
    <w:p w:rsidR="00365381" w:rsidRPr="00AD522C" w:rsidRDefault="00365381" w:rsidP="00365381">
      <w:pPr>
        <w:jc w:val="both"/>
        <w:rPr>
          <w:noProof/>
          <w:color w:val="000000"/>
          <w:sz w:val="28"/>
          <w:szCs w:val="28"/>
          <w:lang w:val="ru-RU"/>
        </w:rPr>
      </w:pPr>
      <w:r>
        <w:rPr>
          <w:noProof/>
          <w:color w:val="000000"/>
          <w:sz w:val="28"/>
          <w:szCs w:val="28"/>
          <w:lang w:val="ru-RU"/>
        </w:rPr>
        <w:t>Дене жүктемесі кезінде</w:t>
      </w:r>
      <w:r w:rsidRPr="00AD522C">
        <w:rPr>
          <w:noProof/>
          <w:color w:val="000000"/>
          <w:sz w:val="28"/>
          <w:szCs w:val="28"/>
          <w:lang w:val="ru-RU"/>
        </w:rPr>
        <w:t xml:space="preserve"> </w:t>
      </w:r>
      <w:r>
        <w:rPr>
          <w:noProof/>
          <w:color w:val="000000"/>
          <w:sz w:val="28"/>
          <w:szCs w:val="28"/>
          <w:lang w:val="ru-RU"/>
        </w:rPr>
        <w:t>д</w:t>
      </w:r>
      <w:r w:rsidRPr="00AD522C">
        <w:rPr>
          <w:noProof/>
          <w:color w:val="000000"/>
          <w:sz w:val="28"/>
          <w:szCs w:val="28"/>
          <w:lang w:val="ru-RU"/>
        </w:rPr>
        <w:t>игоксин</w:t>
      </w:r>
      <w:r>
        <w:rPr>
          <w:noProof/>
          <w:color w:val="000000"/>
          <w:sz w:val="28"/>
          <w:szCs w:val="28"/>
          <w:lang w:val="ru-RU"/>
        </w:rPr>
        <w:t>нің әсеріне</w:t>
      </w:r>
      <w:r w:rsidRPr="00AD522C">
        <w:rPr>
          <w:noProof/>
          <w:color w:val="000000"/>
          <w:sz w:val="28"/>
          <w:szCs w:val="28"/>
          <w:lang w:val="ru-RU"/>
        </w:rPr>
        <w:t xml:space="preserve"> ЭКГ</w:t>
      </w:r>
      <w:r>
        <w:rPr>
          <w:noProof/>
          <w:color w:val="000000"/>
          <w:sz w:val="28"/>
          <w:szCs w:val="28"/>
          <w:lang w:val="ru-RU"/>
        </w:rPr>
        <w:t>-да</w:t>
      </w:r>
      <w:r w:rsidRPr="00AD522C">
        <w:rPr>
          <w:noProof/>
          <w:color w:val="000000"/>
          <w:sz w:val="28"/>
          <w:szCs w:val="28"/>
          <w:lang w:val="ru-RU"/>
        </w:rPr>
        <w:t xml:space="preserve"> ST</w:t>
      </w:r>
      <w:r w:rsidRPr="00801FE9">
        <w:rPr>
          <w:noProof/>
          <w:color w:val="000000"/>
          <w:sz w:val="28"/>
          <w:szCs w:val="28"/>
          <w:lang w:val="ru-RU"/>
        </w:rPr>
        <w:t xml:space="preserve"> </w:t>
      </w:r>
      <w:r>
        <w:rPr>
          <w:noProof/>
          <w:color w:val="000000"/>
          <w:sz w:val="28"/>
          <w:szCs w:val="28"/>
          <w:lang w:val="ru-RU"/>
        </w:rPr>
        <w:t>сегментінің өзгерістері болуы мүмкін</w:t>
      </w:r>
      <w:r w:rsidRPr="00AD522C">
        <w:rPr>
          <w:noProof/>
          <w:color w:val="000000"/>
          <w:sz w:val="28"/>
          <w:szCs w:val="28"/>
          <w:lang w:val="ru-RU"/>
        </w:rPr>
        <w:t xml:space="preserve">, </w:t>
      </w:r>
      <w:r>
        <w:rPr>
          <w:noProof/>
          <w:color w:val="000000"/>
          <w:sz w:val="28"/>
          <w:szCs w:val="28"/>
          <w:lang w:val="ru-RU"/>
        </w:rPr>
        <w:t>олар улану белгілері емес</w:t>
      </w:r>
      <w:r w:rsidRPr="00AD522C">
        <w:rPr>
          <w:noProof/>
          <w:color w:val="000000"/>
          <w:sz w:val="28"/>
          <w:szCs w:val="28"/>
          <w:lang w:val="ru-RU"/>
        </w:rPr>
        <w:t xml:space="preserve">, </w:t>
      </w:r>
      <w:r>
        <w:rPr>
          <w:noProof/>
          <w:color w:val="000000"/>
          <w:sz w:val="28"/>
          <w:szCs w:val="28"/>
          <w:lang w:val="ru-RU"/>
        </w:rPr>
        <w:t>тек</w:t>
      </w:r>
      <w:r w:rsidRPr="00AD522C">
        <w:rPr>
          <w:noProof/>
          <w:color w:val="000000"/>
          <w:sz w:val="28"/>
          <w:szCs w:val="28"/>
          <w:lang w:val="ru-RU"/>
        </w:rPr>
        <w:t xml:space="preserve"> </w:t>
      </w:r>
      <w:r>
        <w:rPr>
          <w:noProof/>
          <w:color w:val="000000"/>
          <w:sz w:val="28"/>
          <w:szCs w:val="28"/>
          <w:lang w:val="ru-RU"/>
        </w:rPr>
        <w:t xml:space="preserve">дәрілік заттың әсер ету </w:t>
      </w:r>
      <w:r w:rsidRPr="00AD522C">
        <w:rPr>
          <w:noProof/>
          <w:color w:val="000000"/>
          <w:sz w:val="28"/>
          <w:szCs w:val="28"/>
          <w:lang w:val="ru-RU"/>
        </w:rPr>
        <w:t>механизм</w:t>
      </w:r>
      <w:r>
        <w:rPr>
          <w:noProof/>
          <w:color w:val="000000"/>
          <w:sz w:val="28"/>
          <w:szCs w:val="28"/>
          <w:lang w:val="ru-RU"/>
        </w:rPr>
        <w:t>інен туындаған табиғи өтпелі</w:t>
      </w:r>
      <w:r w:rsidRPr="00AD522C">
        <w:rPr>
          <w:noProof/>
          <w:color w:val="000000"/>
          <w:sz w:val="28"/>
          <w:szCs w:val="28"/>
          <w:lang w:val="ru-RU"/>
        </w:rPr>
        <w:t xml:space="preserve"> </w:t>
      </w:r>
      <w:r>
        <w:rPr>
          <w:noProof/>
          <w:color w:val="000000"/>
          <w:sz w:val="28"/>
          <w:szCs w:val="28"/>
          <w:lang w:val="ru-RU"/>
        </w:rPr>
        <w:t>өзгерістер болып табылады</w:t>
      </w:r>
      <w:r w:rsidRPr="00AD522C">
        <w:rPr>
          <w:noProof/>
          <w:color w:val="000000"/>
          <w:sz w:val="28"/>
          <w:szCs w:val="28"/>
          <w:lang w:val="ru-RU"/>
        </w:rPr>
        <w:t xml:space="preserve">. </w:t>
      </w:r>
      <w:r>
        <w:rPr>
          <w:noProof/>
          <w:color w:val="000000"/>
          <w:sz w:val="28"/>
          <w:szCs w:val="28"/>
          <w:lang w:val="ru-RU"/>
        </w:rPr>
        <w:t>Сондықтан</w:t>
      </w:r>
      <w:r w:rsidRPr="00AD522C">
        <w:rPr>
          <w:noProof/>
          <w:color w:val="000000"/>
          <w:sz w:val="28"/>
          <w:szCs w:val="28"/>
          <w:lang w:val="ru-RU"/>
        </w:rPr>
        <w:t xml:space="preserve"> </w:t>
      </w:r>
      <w:r>
        <w:rPr>
          <w:noProof/>
          <w:color w:val="000000"/>
          <w:sz w:val="28"/>
          <w:szCs w:val="28"/>
          <w:lang w:val="ru-RU"/>
        </w:rPr>
        <w:t>Дигоксин</w:t>
      </w:r>
      <w:r w:rsidR="0096187E">
        <w:rPr>
          <w:noProof/>
          <w:color w:val="000000"/>
          <w:sz w:val="28"/>
          <w:szCs w:val="28"/>
          <w:lang w:val="ru-RU"/>
        </w:rPr>
        <w:t xml:space="preserve">ді </w:t>
      </w:r>
      <w:r>
        <w:rPr>
          <w:noProof/>
          <w:color w:val="000000"/>
          <w:sz w:val="28"/>
          <w:szCs w:val="28"/>
          <w:lang w:val="ru-RU"/>
        </w:rPr>
        <w:t>қолданғанда</w:t>
      </w:r>
      <w:r w:rsidRPr="00AD522C">
        <w:rPr>
          <w:noProof/>
          <w:color w:val="000000"/>
          <w:sz w:val="28"/>
          <w:szCs w:val="28"/>
          <w:lang w:val="ru-RU"/>
        </w:rPr>
        <w:t xml:space="preserve"> </w:t>
      </w:r>
      <w:r>
        <w:rPr>
          <w:noProof/>
          <w:color w:val="000000"/>
          <w:sz w:val="28"/>
          <w:szCs w:val="28"/>
          <w:lang w:val="ru-RU"/>
        </w:rPr>
        <w:t xml:space="preserve">жүйелі түрде </w:t>
      </w:r>
      <w:r w:rsidRPr="00AD522C">
        <w:rPr>
          <w:noProof/>
          <w:color w:val="000000"/>
          <w:sz w:val="28"/>
          <w:szCs w:val="28"/>
          <w:lang w:val="ru-RU"/>
        </w:rPr>
        <w:t>ЭКГ</w:t>
      </w:r>
      <w:r>
        <w:rPr>
          <w:noProof/>
          <w:color w:val="000000"/>
          <w:sz w:val="28"/>
          <w:szCs w:val="28"/>
          <w:lang w:val="ru-RU"/>
        </w:rPr>
        <w:t xml:space="preserve"> бақылауын жүргізу</w:t>
      </w:r>
      <w:r w:rsidRPr="00AD522C">
        <w:rPr>
          <w:noProof/>
          <w:color w:val="000000"/>
          <w:sz w:val="28"/>
          <w:szCs w:val="28"/>
          <w:lang w:val="ru-RU"/>
        </w:rPr>
        <w:t xml:space="preserve">, </w:t>
      </w:r>
      <w:r>
        <w:rPr>
          <w:noProof/>
          <w:color w:val="000000"/>
          <w:sz w:val="28"/>
          <w:szCs w:val="28"/>
          <w:lang w:val="ru-RU"/>
        </w:rPr>
        <w:t xml:space="preserve">қан сарысуындағы </w:t>
      </w:r>
      <w:r w:rsidRPr="00AD522C">
        <w:rPr>
          <w:noProof/>
          <w:color w:val="000000"/>
          <w:sz w:val="28"/>
          <w:szCs w:val="28"/>
          <w:lang w:val="ru-RU"/>
        </w:rPr>
        <w:t>электролит</w:t>
      </w:r>
      <w:r>
        <w:rPr>
          <w:noProof/>
          <w:color w:val="000000"/>
          <w:sz w:val="28"/>
          <w:szCs w:val="28"/>
          <w:lang w:val="ru-RU"/>
        </w:rPr>
        <w:t>тер</w:t>
      </w:r>
      <w:r w:rsidRPr="00AD522C">
        <w:rPr>
          <w:noProof/>
          <w:color w:val="000000"/>
          <w:sz w:val="28"/>
          <w:szCs w:val="28"/>
          <w:lang w:val="ru-RU"/>
        </w:rPr>
        <w:t xml:space="preserve"> концентраци</w:t>
      </w:r>
      <w:r>
        <w:rPr>
          <w:noProof/>
          <w:color w:val="000000"/>
          <w:sz w:val="28"/>
          <w:szCs w:val="28"/>
          <w:lang w:val="ru-RU"/>
        </w:rPr>
        <w:t>ясын анықтау ұсынылады</w:t>
      </w:r>
      <w:r w:rsidRPr="00AD522C">
        <w:rPr>
          <w:noProof/>
          <w:color w:val="000000"/>
          <w:sz w:val="28"/>
          <w:szCs w:val="28"/>
          <w:lang w:val="ru-RU"/>
        </w:rPr>
        <w:t>.</w:t>
      </w:r>
    </w:p>
    <w:p w:rsidR="00365381" w:rsidRPr="00AD522C" w:rsidRDefault="00365381" w:rsidP="00365381">
      <w:pPr>
        <w:jc w:val="both"/>
        <w:rPr>
          <w:noProof/>
          <w:color w:val="000000"/>
          <w:sz w:val="28"/>
          <w:szCs w:val="28"/>
          <w:lang w:val="ru-RU"/>
        </w:rPr>
      </w:pPr>
      <w:r>
        <w:rPr>
          <w:noProof/>
          <w:color w:val="000000"/>
          <w:sz w:val="28"/>
          <w:szCs w:val="28"/>
          <w:lang w:val="ru-RU"/>
        </w:rPr>
        <w:t xml:space="preserve">Бүйрек </w:t>
      </w:r>
      <w:r w:rsidR="00746E0A">
        <w:rPr>
          <w:noProof/>
          <w:color w:val="000000"/>
          <w:sz w:val="28"/>
          <w:szCs w:val="28"/>
          <w:lang w:val="ru-RU"/>
        </w:rPr>
        <w:t>функциясы</w:t>
      </w:r>
      <w:r>
        <w:rPr>
          <w:noProof/>
          <w:color w:val="000000"/>
          <w:sz w:val="28"/>
          <w:szCs w:val="28"/>
          <w:lang w:val="ru-RU"/>
        </w:rPr>
        <w:t xml:space="preserve"> бұзылуларында</w:t>
      </w:r>
      <w:r w:rsidRPr="00AD522C">
        <w:rPr>
          <w:noProof/>
          <w:color w:val="000000"/>
          <w:sz w:val="28"/>
          <w:szCs w:val="28"/>
          <w:lang w:val="ru-RU"/>
        </w:rPr>
        <w:t xml:space="preserve"> доз</w:t>
      </w:r>
      <w:r>
        <w:rPr>
          <w:noProof/>
          <w:color w:val="000000"/>
          <w:sz w:val="28"/>
          <w:szCs w:val="28"/>
          <w:lang w:val="ru-RU"/>
        </w:rPr>
        <w:t>алар</w:t>
      </w:r>
      <w:r w:rsidRPr="00AD522C">
        <w:rPr>
          <w:noProof/>
          <w:color w:val="000000"/>
          <w:sz w:val="28"/>
          <w:szCs w:val="28"/>
          <w:lang w:val="ru-RU"/>
        </w:rPr>
        <w:t>ы</w:t>
      </w:r>
      <w:r>
        <w:rPr>
          <w:noProof/>
          <w:color w:val="000000"/>
          <w:sz w:val="28"/>
          <w:szCs w:val="28"/>
          <w:lang w:val="ru-RU"/>
        </w:rPr>
        <w:t>н азайту</w:t>
      </w:r>
      <w:r w:rsidRPr="00AD522C">
        <w:rPr>
          <w:noProof/>
          <w:color w:val="000000"/>
          <w:sz w:val="28"/>
          <w:szCs w:val="28"/>
          <w:lang w:val="ru-RU"/>
        </w:rPr>
        <w:t xml:space="preserve"> </w:t>
      </w:r>
      <w:r>
        <w:rPr>
          <w:noProof/>
          <w:color w:val="000000"/>
          <w:sz w:val="28"/>
          <w:szCs w:val="28"/>
          <w:lang w:val="ru-RU"/>
        </w:rPr>
        <w:t>және қан плазмасындағы</w:t>
      </w:r>
      <w:r w:rsidRPr="00AD522C">
        <w:rPr>
          <w:noProof/>
          <w:color w:val="000000"/>
          <w:sz w:val="28"/>
          <w:szCs w:val="28"/>
          <w:lang w:val="ru-RU"/>
        </w:rPr>
        <w:t xml:space="preserve"> </w:t>
      </w:r>
      <w:r>
        <w:rPr>
          <w:noProof/>
          <w:color w:val="000000"/>
          <w:sz w:val="28"/>
          <w:szCs w:val="28"/>
          <w:lang w:val="ru-RU"/>
        </w:rPr>
        <w:t>дигоксин</w:t>
      </w:r>
      <w:r w:rsidRPr="00AD522C">
        <w:rPr>
          <w:noProof/>
          <w:color w:val="000000"/>
          <w:sz w:val="28"/>
          <w:szCs w:val="28"/>
          <w:lang w:val="ru-RU"/>
        </w:rPr>
        <w:t xml:space="preserve"> </w:t>
      </w:r>
      <w:r>
        <w:rPr>
          <w:noProof/>
          <w:color w:val="000000"/>
          <w:sz w:val="28"/>
          <w:szCs w:val="28"/>
          <w:lang w:val="ru-RU"/>
        </w:rPr>
        <w:t>концентрациясын қадағалау керек</w:t>
      </w:r>
      <w:r w:rsidRPr="00AD522C">
        <w:rPr>
          <w:noProof/>
          <w:color w:val="000000"/>
          <w:sz w:val="28"/>
          <w:szCs w:val="28"/>
          <w:lang w:val="ru-RU"/>
        </w:rPr>
        <w:t>.</w:t>
      </w:r>
      <w:r w:rsidR="00746E0A">
        <w:rPr>
          <w:noProof/>
          <w:color w:val="000000"/>
          <w:sz w:val="28"/>
          <w:szCs w:val="28"/>
          <w:lang w:val="ru-RU"/>
        </w:rPr>
        <w:t xml:space="preserve"> </w:t>
      </w:r>
    </w:p>
    <w:p w:rsidR="00365381" w:rsidRPr="00AD522C" w:rsidRDefault="00365381" w:rsidP="00365381">
      <w:pPr>
        <w:jc w:val="both"/>
        <w:rPr>
          <w:noProof/>
          <w:color w:val="000000"/>
          <w:sz w:val="28"/>
          <w:szCs w:val="28"/>
          <w:lang w:val="ru-RU"/>
        </w:rPr>
      </w:pPr>
      <w:r>
        <w:rPr>
          <w:noProof/>
          <w:color w:val="000000"/>
          <w:sz w:val="28"/>
          <w:szCs w:val="28"/>
          <w:lang w:val="ru-RU"/>
        </w:rPr>
        <w:t xml:space="preserve">Жүрек ырғағының өмірге қауіпті бұзылуларының туындау қаупі </w:t>
      </w:r>
      <w:r w:rsidRPr="00AD522C">
        <w:rPr>
          <w:noProof/>
          <w:color w:val="000000"/>
          <w:sz w:val="28"/>
          <w:szCs w:val="28"/>
          <w:lang w:val="ru-RU"/>
        </w:rPr>
        <w:t>п</w:t>
      </w:r>
      <w:r>
        <w:rPr>
          <w:noProof/>
          <w:color w:val="000000"/>
          <w:sz w:val="28"/>
          <w:szCs w:val="28"/>
          <w:lang w:val="ru-RU"/>
        </w:rPr>
        <w:t>айда болатындықтан, Дигоксин</w:t>
      </w:r>
      <w:r w:rsidR="0096187E">
        <w:rPr>
          <w:noProof/>
          <w:color w:val="000000"/>
          <w:sz w:val="28"/>
          <w:szCs w:val="28"/>
          <w:lang w:val="ru-RU"/>
        </w:rPr>
        <w:t>мен</w:t>
      </w:r>
      <w:r>
        <w:rPr>
          <w:noProof/>
          <w:color w:val="000000"/>
          <w:sz w:val="28"/>
          <w:szCs w:val="28"/>
          <w:lang w:val="ru-RU"/>
        </w:rPr>
        <w:t xml:space="preserve"> емдеуді жоспарлы</w:t>
      </w:r>
      <w:r w:rsidRPr="00AD522C">
        <w:rPr>
          <w:noProof/>
          <w:color w:val="000000"/>
          <w:sz w:val="28"/>
          <w:szCs w:val="28"/>
          <w:lang w:val="ru-RU"/>
        </w:rPr>
        <w:t xml:space="preserve"> кардиоверси</w:t>
      </w:r>
      <w:r>
        <w:rPr>
          <w:noProof/>
          <w:color w:val="000000"/>
          <w:sz w:val="28"/>
          <w:szCs w:val="28"/>
          <w:lang w:val="ru-RU"/>
        </w:rPr>
        <w:t xml:space="preserve">яны жүргізгенге дейін </w:t>
      </w:r>
      <w:r w:rsidRPr="00AD522C">
        <w:rPr>
          <w:noProof/>
          <w:color w:val="000000"/>
          <w:sz w:val="28"/>
          <w:szCs w:val="28"/>
          <w:lang w:val="ru-RU"/>
        </w:rPr>
        <w:t>24-48 </w:t>
      </w:r>
      <w:r>
        <w:rPr>
          <w:noProof/>
          <w:color w:val="000000"/>
          <w:sz w:val="28"/>
          <w:szCs w:val="28"/>
          <w:lang w:val="ru-RU"/>
        </w:rPr>
        <w:t xml:space="preserve">сағат бұрын тоқтату ұсынылады. </w:t>
      </w:r>
    </w:p>
    <w:p w:rsidR="00365381" w:rsidRPr="00AD522C" w:rsidRDefault="00365381" w:rsidP="00365381">
      <w:pPr>
        <w:jc w:val="both"/>
        <w:rPr>
          <w:noProof/>
          <w:color w:val="000000"/>
          <w:sz w:val="28"/>
          <w:szCs w:val="28"/>
          <w:lang w:val="ru-RU"/>
        </w:rPr>
      </w:pPr>
      <w:r w:rsidRPr="00AD522C">
        <w:rPr>
          <w:noProof/>
          <w:color w:val="000000"/>
          <w:sz w:val="28"/>
          <w:szCs w:val="28"/>
          <w:lang w:val="ru-RU"/>
        </w:rPr>
        <w:t>Гипокалиеми</w:t>
      </w:r>
      <w:r>
        <w:rPr>
          <w:noProof/>
          <w:color w:val="000000"/>
          <w:sz w:val="28"/>
          <w:szCs w:val="28"/>
          <w:lang w:val="ru-RU"/>
        </w:rPr>
        <w:t>я, гипомагниемия, гиперкальциемия, гипоксия және</w:t>
      </w:r>
      <w:r w:rsidRPr="00AD522C">
        <w:rPr>
          <w:noProof/>
          <w:color w:val="000000"/>
          <w:sz w:val="28"/>
          <w:szCs w:val="28"/>
          <w:lang w:val="ru-RU"/>
        </w:rPr>
        <w:t xml:space="preserve"> гипотиреоз</w:t>
      </w:r>
      <w:r>
        <w:rPr>
          <w:noProof/>
          <w:color w:val="000000"/>
          <w:sz w:val="28"/>
          <w:szCs w:val="28"/>
          <w:lang w:val="ru-RU"/>
        </w:rPr>
        <w:t xml:space="preserve"> кезінд</w:t>
      </w:r>
      <w:r w:rsidRPr="00AD522C">
        <w:rPr>
          <w:noProof/>
          <w:color w:val="000000"/>
          <w:sz w:val="28"/>
          <w:szCs w:val="28"/>
          <w:lang w:val="ru-RU"/>
        </w:rPr>
        <w:t>е</w:t>
      </w:r>
      <w:r>
        <w:rPr>
          <w:noProof/>
          <w:color w:val="000000"/>
          <w:sz w:val="28"/>
          <w:szCs w:val="28"/>
          <w:lang w:val="ru-RU"/>
        </w:rPr>
        <w:t xml:space="preserve"> д</w:t>
      </w:r>
      <w:r w:rsidRPr="00AD522C">
        <w:rPr>
          <w:noProof/>
          <w:color w:val="000000"/>
          <w:sz w:val="28"/>
          <w:szCs w:val="28"/>
          <w:lang w:val="ru-RU"/>
        </w:rPr>
        <w:t>игоксин</w:t>
      </w:r>
      <w:r>
        <w:rPr>
          <w:noProof/>
          <w:color w:val="000000"/>
          <w:sz w:val="28"/>
          <w:szCs w:val="28"/>
          <w:lang w:val="ru-RU"/>
        </w:rPr>
        <w:t>нің әсері күшеюі мүмкін</w:t>
      </w:r>
      <w:r w:rsidRPr="00AD522C">
        <w:rPr>
          <w:noProof/>
          <w:color w:val="000000"/>
          <w:sz w:val="28"/>
          <w:szCs w:val="28"/>
          <w:lang w:val="ru-RU"/>
        </w:rPr>
        <w:t xml:space="preserve">. </w:t>
      </w:r>
      <w:r>
        <w:rPr>
          <w:noProof/>
          <w:color w:val="000000"/>
          <w:sz w:val="28"/>
          <w:szCs w:val="28"/>
          <w:lang w:val="ru-RU"/>
        </w:rPr>
        <w:t>Бұндай жағдайларда Дигоксин</w:t>
      </w:r>
      <w:r w:rsidR="0096187E">
        <w:rPr>
          <w:noProof/>
          <w:color w:val="000000"/>
          <w:sz w:val="28"/>
          <w:szCs w:val="28"/>
          <w:lang w:val="ru-RU"/>
        </w:rPr>
        <w:t>нің</w:t>
      </w:r>
      <w:r w:rsidRPr="00B92D86">
        <w:rPr>
          <w:noProof/>
          <w:color w:val="000000"/>
          <w:sz w:val="28"/>
          <w:szCs w:val="28"/>
          <w:lang w:val="ru-RU"/>
        </w:rPr>
        <w:t xml:space="preserve"> </w:t>
      </w:r>
      <w:r w:rsidRPr="00AD522C">
        <w:rPr>
          <w:noProof/>
          <w:color w:val="000000"/>
          <w:sz w:val="28"/>
          <w:szCs w:val="28"/>
          <w:lang w:val="ru-RU"/>
        </w:rPr>
        <w:t>доз</w:t>
      </w:r>
      <w:r>
        <w:rPr>
          <w:noProof/>
          <w:color w:val="000000"/>
          <w:sz w:val="28"/>
          <w:szCs w:val="28"/>
          <w:lang w:val="ru-RU"/>
        </w:rPr>
        <w:t>ас</w:t>
      </w:r>
      <w:r w:rsidRPr="00AD522C">
        <w:rPr>
          <w:noProof/>
          <w:color w:val="000000"/>
          <w:sz w:val="28"/>
          <w:szCs w:val="28"/>
          <w:lang w:val="ru-RU"/>
        </w:rPr>
        <w:t>ы</w:t>
      </w:r>
      <w:r>
        <w:rPr>
          <w:noProof/>
          <w:color w:val="000000"/>
          <w:sz w:val="28"/>
          <w:szCs w:val="28"/>
          <w:lang w:val="ru-RU"/>
        </w:rPr>
        <w:t>н азайту керек</w:t>
      </w:r>
      <w:r w:rsidRPr="00AD522C">
        <w:rPr>
          <w:noProof/>
          <w:color w:val="000000"/>
          <w:sz w:val="28"/>
          <w:szCs w:val="28"/>
          <w:lang w:val="ru-RU"/>
        </w:rPr>
        <w:t xml:space="preserve">. </w:t>
      </w:r>
    </w:p>
    <w:p w:rsidR="00365381" w:rsidRPr="00AD522C" w:rsidRDefault="00365381" w:rsidP="00365381">
      <w:pPr>
        <w:jc w:val="both"/>
        <w:rPr>
          <w:noProof/>
          <w:color w:val="000000"/>
          <w:sz w:val="28"/>
          <w:szCs w:val="28"/>
          <w:lang w:val="ru-RU"/>
        </w:rPr>
      </w:pPr>
      <w:r w:rsidRPr="00AD522C">
        <w:rPr>
          <w:noProof/>
          <w:color w:val="000000"/>
          <w:sz w:val="28"/>
          <w:szCs w:val="28"/>
          <w:lang w:val="ru-RU"/>
        </w:rPr>
        <w:t>Гипертиреоз</w:t>
      </w:r>
      <w:r>
        <w:rPr>
          <w:noProof/>
          <w:color w:val="000000"/>
          <w:sz w:val="28"/>
          <w:szCs w:val="28"/>
          <w:lang w:val="ru-RU"/>
        </w:rPr>
        <w:t xml:space="preserve"> кезінд</w:t>
      </w:r>
      <w:r w:rsidRPr="00AD522C">
        <w:rPr>
          <w:noProof/>
          <w:color w:val="000000"/>
          <w:sz w:val="28"/>
          <w:szCs w:val="28"/>
          <w:lang w:val="ru-RU"/>
        </w:rPr>
        <w:t xml:space="preserve">е </w:t>
      </w:r>
      <w:r>
        <w:rPr>
          <w:noProof/>
          <w:color w:val="000000"/>
          <w:sz w:val="28"/>
          <w:szCs w:val="28"/>
          <w:lang w:val="ru-RU"/>
        </w:rPr>
        <w:t>Д</w:t>
      </w:r>
      <w:r w:rsidRPr="00AD522C">
        <w:rPr>
          <w:noProof/>
          <w:color w:val="000000"/>
          <w:sz w:val="28"/>
          <w:szCs w:val="28"/>
          <w:lang w:val="ru-RU"/>
        </w:rPr>
        <w:t>игоксин</w:t>
      </w:r>
      <w:r w:rsidR="0096187E">
        <w:rPr>
          <w:noProof/>
          <w:color w:val="000000"/>
          <w:sz w:val="28"/>
          <w:szCs w:val="28"/>
          <w:lang w:val="ru-RU"/>
        </w:rPr>
        <w:t>ге</w:t>
      </w:r>
      <w:r w:rsidRPr="00AD522C">
        <w:rPr>
          <w:noProof/>
          <w:color w:val="000000"/>
          <w:sz w:val="28"/>
          <w:szCs w:val="28"/>
          <w:lang w:val="ru-RU"/>
        </w:rPr>
        <w:t xml:space="preserve"> </w:t>
      </w:r>
      <w:r>
        <w:rPr>
          <w:noProof/>
          <w:color w:val="000000"/>
          <w:sz w:val="28"/>
          <w:szCs w:val="28"/>
          <w:lang w:val="ru-RU"/>
        </w:rPr>
        <w:t>салыстырмалы</w:t>
      </w:r>
      <w:r w:rsidRPr="00AD522C">
        <w:rPr>
          <w:noProof/>
          <w:color w:val="000000"/>
          <w:sz w:val="28"/>
          <w:szCs w:val="28"/>
          <w:lang w:val="ru-RU"/>
        </w:rPr>
        <w:t xml:space="preserve"> резистент</w:t>
      </w:r>
      <w:r>
        <w:rPr>
          <w:noProof/>
          <w:color w:val="000000"/>
          <w:sz w:val="28"/>
          <w:szCs w:val="28"/>
          <w:lang w:val="ru-RU"/>
        </w:rPr>
        <w:t>тілік</w:t>
      </w:r>
      <w:r w:rsidRPr="00AD522C">
        <w:rPr>
          <w:noProof/>
          <w:color w:val="000000"/>
          <w:sz w:val="28"/>
          <w:szCs w:val="28"/>
          <w:lang w:val="ru-RU"/>
        </w:rPr>
        <w:t xml:space="preserve"> </w:t>
      </w:r>
      <w:r>
        <w:rPr>
          <w:noProof/>
          <w:color w:val="000000"/>
          <w:sz w:val="28"/>
          <w:szCs w:val="28"/>
          <w:lang w:val="ru-RU"/>
        </w:rPr>
        <w:t>туындауы мүм</w:t>
      </w:r>
      <w:r w:rsidRPr="00AD522C">
        <w:rPr>
          <w:noProof/>
          <w:color w:val="000000"/>
          <w:sz w:val="28"/>
          <w:szCs w:val="28"/>
          <w:lang w:val="ru-RU"/>
        </w:rPr>
        <w:t>к</w:t>
      </w:r>
      <w:r>
        <w:rPr>
          <w:noProof/>
          <w:color w:val="000000"/>
          <w:sz w:val="28"/>
          <w:szCs w:val="28"/>
          <w:lang w:val="ru-RU"/>
        </w:rPr>
        <w:t>ін</w:t>
      </w:r>
      <w:r w:rsidRPr="00AD522C">
        <w:rPr>
          <w:noProof/>
          <w:color w:val="000000"/>
          <w:sz w:val="28"/>
          <w:szCs w:val="28"/>
          <w:lang w:val="ru-RU"/>
        </w:rPr>
        <w:t>.</w:t>
      </w:r>
    </w:p>
    <w:p w:rsidR="00365381" w:rsidRDefault="0096187E" w:rsidP="00365381">
      <w:pPr>
        <w:jc w:val="both"/>
        <w:rPr>
          <w:noProof/>
          <w:color w:val="000000"/>
          <w:sz w:val="28"/>
          <w:szCs w:val="28"/>
          <w:lang w:val="ru-RU"/>
        </w:rPr>
      </w:pPr>
      <w:r w:rsidRPr="00AD522C">
        <w:rPr>
          <w:noProof/>
          <w:color w:val="000000"/>
          <w:sz w:val="28"/>
          <w:szCs w:val="28"/>
          <w:lang w:val="ru-RU"/>
        </w:rPr>
        <w:t xml:space="preserve">ДИГОКСИН ГРИНДЕКС </w:t>
      </w:r>
      <w:r w:rsidR="00365381">
        <w:rPr>
          <w:noProof/>
          <w:color w:val="000000"/>
          <w:sz w:val="28"/>
          <w:szCs w:val="28"/>
          <w:lang w:val="ru-RU"/>
        </w:rPr>
        <w:t>препараты</w:t>
      </w:r>
      <w:r w:rsidR="00365381" w:rsidRPr="00AD522C">
        <w:rPr>
          <w:noProof/>
          <w:color w:val="000000"/>
          <w:sz w:val="28"/>
          <w:szCs w:val="28"/>
          <w:lang w:val="ru-RU"/>
        </w:rPr>
        <w:t xml:space="preserve"> </w:t>
      </w:r>
      <w:r w:rsidR="00365381">
        <w:rPr>
          <w:noProof/>
          <w:color w:val="000000"/>
          <w:sz w:val="28"/>
          <w:szCs w:val="28"/>
          <w:lang w:val="ru-RU"/>
        </w:rPr>
        <w:t>таблеткаларының құрамында</w:t>
      </w:r>
      <w:r w:rsidR="00365381" w:rsidRPr="00AD522C">
        <w:rPr>
          <w:noProof/>
          <w:color w:val="000000"/>
          <w:sz w:val="28"/>
          <w:szCs w:val="28"/>
          <w:lang w:val="ru-RU"/>
        </w:rPr>
        <w:t xml:space="preserve"> </w:t>
      </w:r>
      <w:r w:rsidR="00365381">
        <w:rPr>
          <w:noProof/>
          <w:color w:val="000000"/>
          <w:sz w:val="28"/>
          <w:szCs w:val="28"/>
          <w:lang w:val="ru-RU"/>
        </w:rPr>
        <w:t>сахароза және</w:t>
      </w:r>
      <w:r w:rsidR="00365381" w:rsidRPr="00AD522C">
        <w:rPr>
          <w:noProof/>
          <w:color w:val="000000"/>
          <w:sz w:val="28"/>
          <w:szCs w:val="28"/>
          <w:lang w:val="ru-RU"/>
        </w:rPr>
        <w:t xml:space="preserve"> глюкоз</w:t>
      </w:r>
      <w:r w:rsidR="00365381">
        <w:rPr>
          <w:noProof/>
          <w:color w:val="000000"/>
          <w:sz w:val="28"/>
          <w:szCs w:val="28"/>
          <w:lang w:val="ru-RU"/>
        </w:rPr>
        <w:t>а</w:t>
      </w:r>
      <w:r w:rsidR="00365381" w:rsidRPr="00AD522C">
        <w:rPr>
          <w:noProof/>
          <w:color w:val="000000"/>
          <w:sz w:val="28"/>
          <w:szCs w:val="28"/>
          <w:lang w:val="ru-RU"/>
        </w:rPr>
        <w:t xml:space="preserve"> моногидрат</w:t>
      </w:r>
      <w:r w:rsidR="00365381">
        <w:rPr>
          <w:noProof/>
          <w:color w:val="000000"/>
          <w:sz w:val="28"/>
          <w:szCs w:val="28"/>
          <w:lang w:val="ru-RU"/>
        </w:rPr>
        <w:t>ы бар</w:t>
      </w:r>
      <w:r w:rsidR="00365381" w:rsidRPr="00AD522C">
        <w:rPr>
          <w:noProof/>
          <w:color w:val="000000"/>
          <w:sz w:val="28"/>
          <w:szCs w:val="28"/>
          <w:lang w:val="ru-RU"/>
        </w:rPr>
        <w:t xml:space="preserve">. </w:t>
      </w:r>
    </w:p>
    <w:p w:rsidR="00365381" w:rsidRPr="00AD522C" w:rsidRDefault="00365381" w:rsidP="00365381">
      <w:pPr>
        <w:jc w:val="both"/>
        <w:rPr>
          <w:noProof/>
          <w:color w:val="000000"/>
          <w:sz w:val="28"/>
          <w:szCs w:val="28"/>
          <w:lang w:val="ru-RU"/>
        </w:rPr>
      </w:pPr>
      <w:r>
        <w:rPr>
          <w:noProof/>
          <w:color w:val="000000"/>
          <w:sz w:val="28"/>
          <w:szCs w:val="28"/>
          <w:lang w:val="ru-RU"/>
        </w:rPr>
        <w:t>Глюкоза</w:t>
      </w:r>
      <w:r w:rsidRPr="00AD522C">
        <w:rPr>
          <w:noProof/>
          <w:color w:val="000000"/>
          <w:sz w:val="28"/>
          <w:szCs w:val="28"/>
          <w:lang w:val="ru-RU"/>
        </w:rPr>
        <w:t>-галактоз</w:t>
      </w:r>
      <w:r>
        <w:rPr>
          <w:noProof/>
          <w:color w:val="000000"/>
          <w:sz w:val="28"/>
          <w:szCs w:val="28"/>
          <w:lang w:val="ru-RU"/>
        </w:rPr>
        <w:t>а</w:t>
      </w:r>
      <w:r w:rsidRPr="00AD522C">
        <w:rPr>
          <w:noProof/>
          <w:color w:val="000000"/>
          <w:sz w:val="28"/>
          <w:szCs w:val="28"/>
          <w:lang w:val="ru-RU"/>
        </w:rPr>
        <w:t xml:space="preserve"> мал</w:t>
      </w:r>
      <w:r>
        <w:rPr>
          <w:noProof/>
          <w:color w:val="000000"/>
          <w:sz w:val="28"/>
          <w:szCs w:val="28"/>
          <w:lang w:val="ru-RU"/>
        </w:rPr>
        <w:t>ь</w:t>
      </w:r>
      <w:r w:rsidRPr="00AD522C">
        <w:rPr>
          <w:noProof/>
          <w:color w:val="000000"/>
          <w:sz w:val="28"/>
          <w:szCs w:val="28"/>
          <w:lang w:val="ru-RU"/>
        </w:rPr>
        <w:t>абсорбци</w:t>
      </w:r>
      <w:r>
        <w:rPr>
          <w:noProof/>
          <w:color w:val="000000"/>
          <w:sz w:val="28"/>
          <w:szCs w:val="28"/>
          <w:lang w:val="ru-RU"/>
        </w:rPr>
        <w:t xml:space="preserve">ясы бар </w:t>
      </w:r>
      <w:r w:rsidR="001C2801">
        <w:rPr>
          <w:noProof/>
          <w:color w:val="000000"/>
          <w:sz w:val="28"/>
          <w:szCs w:val="28"/>
          <w:lang w:val="ru-RU"/>
        </w:rPr>
        <w:t>пациенттер</w:t>
      </w:r>
      <w:r>
        <w:rPr>
          <w:noProof/>
          <w:color w:val="000000"/>
          <w:sz w:val="28"/>
          <w:szCs w:val="28"/>
          <w:lang w:val="ru-RU"/>
        </w:rPr>
        <w:t>ге</w:t>
      </w:r>
      <w:r w:rsidRPr="00AD522C">
        <w:rPr>
          <w:noProof/>
          <w:color w:val="000000"/>
          <w:sz w:val="28"/>
          <w:szCs w:val="28"/>
          <w:lang w:val="ru-RU"/>
        </w:rPr>
        <w:t xml:space="preserve">, </w:t>
      </w:r>
      <w:r>
        <w:rPr>
          <w:noProof/>
          <w:color w:val="000000"/>
          <w:sz w:val="28"/>
          <w:szCs w:val="28"/>
          <w:lang w:val="ru-RU"/>
        </w:rPr>
        <w:t>сондай-</w:t>
      </w:r>
      <w:r w:rsidRPr="00AD522C">
        <w:rPr>
          <w:noProof/>
          <w:color w:val="000000"/>
          <w:sz w:val="28"/>
          <w:szCs w:val="28"/>
          <w:lang w:val="ru-RU"/>
        </w:rPr>
        <w:t>а</w:t>
      </w:r>
      <w:r>
        <w:rPr>
          <w:noProof/>
          <w:color w:val="000000"/>
          <w:sz w:val="28"/>
          <w:szCs w:val="28"/>
          <w:lang w:val="ru-RU"/>
        </w:rPr>
        <w:t>қ сирек кездесетін</w:t>
      </w:r>
      <w:r w:rsidRPr="00AD522C">
        <w:rPr>
          <w:noProof/>
          <w:color w:val="000000"/>
          <w:sz w:val="28"/>
          <w:szCs w:val="28"/>
          <w:lang w:val="ru-RU"/>
        </w:rPr>
        <w:t xml:space="preserve"> т</w:t>
      </w:r>
      <w:r>
        <w:rPr>
          <w:noProof/>
          <w:color w:val="000000"/>
          <w:sz w:val="28"/>
          <w:szCs w:val="28"/>
          <w:lang w:val="ru-RU"/>
        </w:rPr>
        <w:t>у</w:t>
      </w:r>
      <w:r w:rsidRPr="00AD522C">
        <w:rPr>
          <w:noProof/>
          <w:color w:val="000000"/>
          <w:sz w:val="28"/>
          <w:szCs w:val="28"/>
          <w:lang w:val="ru-RU"/>
        </w:rPr>
        <w:t>а</w:t>
      </w:r>
      <w:r>
        <w:rPr>
          <w:noProof/>
          <w:color w:val="000000"/>
          <w:sz w:val="28"/>
          <w:szCs w:val="28"/>
          <w:lang w:val="ru-RU"/>
        </w:rPr>
        <w:t xml:space="preserve"> біткен</w:t>
      </w:r>
      <w:r w:rsidRPr="00AD522C">
        <w:rPr>
          <w:noProof/>
          <w:color w:val="000000"/>
          <w:sz w:val="28"/>
          <w:szCs w:val="28"/>
          <w:lang w:val="ru-RU"/>
        </w:rPr>
        <w:t xml:space="preserve"> фруктоз</w:t>
      </w:r>
      <w:r w:rsidR="0093568D">
        <w:rPr>
          <w:noProof/>
          <w:color w:val="000000"/>
          <w:sz w:val="28"/>
          <w:szCs w:val="28"/>
          <w:lang w:val="ru-RU"/>
        </w:rPr>
        <w:t xml:space="preserve">а жақпаушылығы </w:t>
      </w:r>
      <w:r>
        <w:rPr>
          <w:noProof/>
          <w:color w:val="000000"/>
          <w:sz w:val="28"/>
          <w:szCs w:val="28"/>
          <w:lang w:val="ru-RU"/>
        </w:rPr>
        <w:t>немесе сахараза</w:t>
      </w:r>
      <w:r w:rsidRPr="00AD522C">
        <w:rPr>
          <w:noProof/>
          <w:color w:val="000000"/>
          <w:sz w:val="28"/>
          <w:szCs w:val="28"/>
          <w:lang w:val="ru-RU"/>
        </w:rPr>
        <w:t>-изомальтаз</w:t>
      </w:r>
      <w:r>
        <w:rPr>
          <w:noProof/>
          <w:color w:val="000000"/>
          <w:sz w:val="28"/>
          <w:szCs w:val="28"/>
          <w:lang w:val="ru-RU"/>
        </w:rPr>
        <w:t xml:space="preserve">а жеткіліксіздігі бар </w:t>
      </w:r>
      <w:r w:rsidR="001C2801">
        <w:rPr>
          <w:noProof/>
          <w:color w:val="000000"/>
          <w:sz w:val="28"/>
          <w:szCs w:val="28"/>
          <w:lang w:val="ru-RU"/>
        </w:rPr>
        <w:t>пациенттер</w:t>
      </w:r>
      <w:r>
        <w:rPr>
          <w:noProof/>
          <w:color w:val="000000"/>
          <w:sz w:val="28"/>
          <w:szCs w:val="28"/>
          <w:lang w:val="ru-RU"/>
        </w:rPr>
        <w:t>ге бұл дәріні тағайындауға болмайды</w:t>
      </w:r>
      <w:r w:rsidRPr="00AD522C">
        <w:rPr>
          <w:noProof/>
          <w:color w:val="000000"/>
          <w:sz w:val="28"/>
          <w:szCs w:val="28"/>
          <w:lang w:val="ru-RU"/>
        </w:rPr>
        <w:t>.</w:t>
      </w:r>
      <w:r w:rsidR="0093568D">
        <w:rPr>
          <w:noProof/>
          <w:color w:val="000000"/>
          <w:sz w:val="28"/>
          <w:szCs w:val="28"/>
          <w:lang w:val="ru-RU"/>
        </w:rPr>
        <w:t xml:space="preserve"> </w:t>
      </w:r>
    </w:p>
    <w:p w:rsidR="00365381" w:rsidRPr="00161D03" w:rsidRDefault="00365381" w:rsidP="00365381">
      <w:pPr>
        <w:jc w:val="both"/>
        <w:rPr>
          <w:b/>
          <w:i/>
          <w:noProof/>
          <w:color w:val="000000"/>
          <w:sz w:val="28"/>
          <w:szCs w:val="28"/>
          <w:lang w:val="lv-LV"/>
        </w:rPr>
      </w:pPr>
      <w:r>
        <w:rPr>
          <w:i/>
          <w:noProof/>
          <w:color w:val="000000"/>
          <w:sz w:val="28"/>
          <w:szCs w:val="28"/>
          <w:lang w:val="ru-RU"/>
        </w:rPr>
        <w:t>Жүктілік және</w:t>
      </w:r>
      <w:r w:rsidRPr="00AD522C">
        <w:rPr>
          <w:i/>
          <w:noProof/>
          <w:color w:val="000000"/>
          <w:sz w:val="28"/>
          <w:szCs w:val="28"/>
          <w:lang w:val="ru-RU"/>
        </w:rPr>
        <w:t xml:space="preserve"> лактаци</w:t>
      </w:r>
      <w:r>
        <w:rPr>
          <w:i/>
          <w:noProof/>
          <w:color w:val="000000"/>
          <w:sz w:val="28"/>
          <w:szCs w:val="28"/>
          <w:lang w:val="ru-RU"/>
        </w:rPr>
        <w:t>я кезеңі</w:t>
      </w:r>
    </w:p>
    <w:p w:rsidR="00365381" w:rsidRPr="00B92D86" w:rsidRDefault="00365381" w:rsidP="00365381">
      <w:pPr>
        <w:widowControl w:val="0"/>
        <w:shd w:val="clear" w:color="auto" w:fill="FFFFFF"/>
        <w:jc w:val="both"/>
        <w:rPr>
          <w:color w:val="000000"/>
          <w:sz w:val="28"/>
          <w:szCs w:val="28"/>
          <w:lang w:val="lv-LV"/>
        </w:rPr>
      </w:pPr>
      <w:r w:rsidRPr="00B92D86">
        <w:rPr>
          <w:color w:val="000000"/>
          <w:sz w:val="28"/>
          <w:szCs w:val="28"/>
          <w:lang w:val="lv-LV"/>
        </w:rPr>
        <w:t>Дигоксин</w:t>
      </w:r>
      <w:r w:rsidR="0096187E">
        <w:rPr>
          <w:color w:val="000000"/>
          <w:sz w:val="28"/>
          <w:szCs w:val="28"/>
          <w:lang w:val="kk-KZ"/>
        </w:rPr>
        <w:t>ді</w:t>
      </w:r>
      <w:r w:rsidRPr="00B92D86">
        <w:rPr>
          <w:color w:val="000000"/>
          <w:sz w:val="28"/>
          <w:szCs w:val="28"/>
          <w:lang w:val="lv-LV"/>
        </w:rPr>
        <w:t xml:space="preserve"> жүктілік кезінде тек ана үшін пайдасы ұрық үшін қауіптен асатын болса ғана қолдануға </w:t>
      </w:r>
      <w:r>
        <w:rPr>
          <w:color w:val="000000"/>
          <w:sz w:val="28"/>
          <w:szCs w:val="28"/>
          <w:lang w:val="kk-KZ"/>
        </w:rPr>
        <w:t>бол</w:t>
      </w:r>
      <w:r w:rsidRPr="00B92D86">
        <w:rPr>
          <w:color w:val="000000"/>
          <w:sz w:val="28"/>
          <w:szCs w:val="28"/>
          <w:lang w:val="lv-LV"/>
        </w:rPr>
        <w:t>а</w:t>
      </w:r>
      <w:r>
        <w:rPr>
          <w:color w:val="000000"/>
          <w:sz w:val="28"/>
          <w:szCs w:val="28"/>
          <w:lang w:val="kk-KZ"/>
        </w:rPr>
        <w:t>ды</w:t>
      </w:r>
      <w:r w:rsidRPr="00B92D86">
        <w:rPr>
          <w:color w:val="000000"/>
          <w:sz w:val="28"/>
          <w:szCs w:val="28"/>
          <w:lang w:val="lv-LV"/>
        </w:rPr>
        <w:t>.</w:t>
      </w:r>
    </w:p>
    <w:p w:rsidR="00365381" w:rsidRPr="00B92D86" w:rsidRDefault="00365381" w:rsidP="00365381">
      <w:pPr>
        <w:jc w:val="both"/>
        <w:rPr>
          <w:i/>
          <w:noProof/>
          <w:color w:val="000000"/>
          <w:sz w:val="28"/>
          <w:szCs w:val="28"/>
          <w:lang w:val="lv-LV"/>
        </w:rPr>
      </w:pPr>
      <w:r w:rsidRPr="00B92D86">
        <w:rPr>
          <w:color w:val="000000"/>
          <w:sz w:val="28"/>
          <w:szCs w:val="28"/>
          <w:lang w:val="lv-LV"/>
        </w:rPr>
        <w:t>Лактация кезеңінде препаратты қолдану қарсы көрсетілімді.</w:t>
      </w:r>
    </w:p>
    <w:p w:rsidR="00365381" w:rsidRPr="00365381" w:rsidRDefault="00365381" w:rsidP="00365381">
      <w:pPr>
        <w:jc w:val="both"/>
        <w:rPr>
          <w:sz w:val="28"/>
          <w:szCs w:val="28"/>
          <w:lang w:val="lv-LV" w:eastAsia="ru-RU"/>
        </w:rPr>
      </w:pPr>
      <w:r w:rsidRPr="00773D75">
        <w:rPr>
          <w:i/>
          <w:sz w:val="28"/>
          <w:szCs w:val="28"/>
          <w:lang w:val="kk-KZ" w:eastAsia="ko-KR"/>
        </w:rPr>
        <w:t xml:space="preserve">Дәрілік заттың көлік құралын немесе қауіптілігі зор механизмдерді басқару қабілетіне </w:t>
      </w:r>
      <w:r w:rsidR="0093568D">
        <w:rPr>
          <w:i/>
          <w:sz w:val="28"/>
          <w:szCs w:val="28"/>
          <w:lang w:val="kk-KZ" w:eastAsia="ko-KR"/>
        </w:rPr>
        <w:t>ықпал</w:t>
      </w:r>
      <w:r w:rsidRPr="00773D75">
        <w:rPr>
          <w:i/>
          <w:sz w:val="28"/>
          <w:szCs w:val="28"/>
          <w:lang w:val="kk-KZ" w:eastAsia="ko-KR"/>
        </w:rPr>
        <w:t xml:space="preserve"> ету ерекшеліктері</w:t>
      </w:r>
      <w:r w:rsidRPr="00365381">
        <w:rPr>
          <w:sz w:val="28"/>
          <w:szCs w:val="28"/>
          <w:lang w:val="lv-LV" w:eastAsia="ru-RU"/>
        </w:rPr>
        <w:t xml:space="preserve"> </w:t>
      </w:r>
    </w:p>
    <w:p w:rsidR="00365381" w:rsidRPr="00365381" w:rsidRDefault="00365381" w:rsidP="00365381">
      <w:pPr>
        <w:jc w:val="both"/>
        <w:rPr>
          <w:noProof/>
          <w:color w:val="000000"/>
          <w:sz w:val="28"/>
          <w:szCs w:val="28"/>
          <w:lang w:val="lv-LV"/>
        </w:rPr>
      </w:pPr>
      <w:r w:rsidRPr="00365381">
        <w:rPr>
          <w:noProof/>
          <w:color w:val="000000"/>
          <w:sz w:val="28"/>
          <w:szCs w:val="28"/>
          <w:lang w:val="lv-LV"/>
        </w:rPr>
        <w:t>Егер Дигоксин ұйқышылдықты, бас айналуын, көрудің нашарлауын немесе басқа да жағымсыз әсерлер туғызса, көлік құралын басқарудан немесе қауіптілігі зор механизмдермен жұмыс жасаудан бас тарту қажет.</w:t>
      </w:r>
    </w:p>
    <w:p w:rsidR="00365381" w:rsidRPr="00365381" w:rsidRDefault="00365381" w:rsidP="00365381">
      <w:pPr>
        <w:jc w:val="both"/>
        <w:rPr>
          <w:noProof/>
          <w:color w:val="000000"/>
          <w:sz w:val="28"/>
          <w:szCs w:val="28"/>
          <w:lang w:val="lv-LV"/>
        </w:rPr>
      </w:pPr>
    </w:p>
    <w:p w:rsidR="00365381" w:rsidRPr="009624D9" w:rsidRDefault="00365381" w:rsidP="00365381">
      <w:pPr>
        <w:jc w:val="both"/>
        <w:rPr>
          <w:noProof/>
          <w:color w:val="000000"/>
          <w:sz w:val="28"/>
          <w:szCs w:val="28"/>
          <w:lang w:val="kk-KZ"/>
        </w:rPr>
      </w:pPr>
      <w:r w:rsidRPr="00365381">
        <w:rPr>
          <w:b/>
          <w:noProof/>
          <w:color w:val="000000"/>
          <w:sz w:val="28"/>
          <w:szCs w:val="28"/>
          <w:lang w:val="lv-LV"/>
        </w:rPr>
        <w:t>Артық дозалан</w:t>
      </w:r>
      <w:r w:rsidR="009624D9">
        <w:rPr>
          <w:b/>
          <w:noProof/>
          <w:color w:val="000000"/>
          <w:sz w:val="28"/>
          <w:szCs w:val="28"/>
          <w:lang w:val="kk-KZ"/>
        </w:rPr>
        <w:t>уы</w:t>
      </w:r>
    </w:p>
    <w:p w:rsidR="00365381" w:rsidRPr="00365381" w:rsidRDefault="00365381" w:rsidP="00365381">
      <w:pPr>
        <w:jc w:val="both"/>
        <w:rPr>
          <w:noProof/>
          <w:color w:val="000000"/>
          <w:sz w:val="28"/>
          <w:szCs w:val="28"/>
          <w:lang w:val="lv-LV"/>
        </w:rPr>
      </w:pPr>
      <w:r w:rsidRPr="00365381">
        <w:rPr>
          <w:noProof/>
          <w:color w:val="000000"/>
          <w:sz w:val="28"/>
          <w:szCs w:val="28"/>
          <w:lang w:val="lv-LV"/>
        </w:rPr>
        <w:t xml:space="preserve">Препараттың емдік әсерінің ауқымдылығы </w:t>
      </w:r>
      <w:r w:rsidR="00EB43B3">
        <w:rPr>
          <w:noProof/>
          <w:color w:val="000000"/>
          <w:sz w:val="28"/>
          <w:szCs w:val="28"/>
          <w:lang w:val="kk-KZ"/>
        </w:rPr>
        <w:t xml:space="preserve">үлкен </w:t>
      </w:r>
      <w:bookmarkStart w:id="2" w:name="_GoBack"/>
      <w:bookmarkEnd w:id="2"/>
      <w:r w:rsidRPr="00365381">
        <w:rPr>
          <w:noProof/>
          <w:color w:val="000000"/>
          <w:sz w:val="28"/>
          <w:szCs w:val="28"/>
          <w:lang w:val="lv-LV"/>
        </w:rPr>
        <w:t xml:space="preserve"> емес. 10-15 мг Дигоксин</w:t>
      </w:r>
      <w:r w:rsidR="0096187E">
        <w:rPr>
          <w:noProof/>
          <w:color w:val="000000"/>
          <w:sz w:val="28"/>
          <w:szCs w:val="28"/>
          <w:lang w:val="kk-KZ"/>
        </w:rPr>
        <w:t>ді</w:t>
      </w:r>
      <w:r w:rsidRPr="00365381">
        <w:rPr>
          <w:noProof/>
          <w:color w:val="000000"/>
          <w:sz w:val="28"/>
          <w:szCs w:val="28"/>
          <w:lang w:val="lv-LV"/>
        </w:rPr>
        <w:t xml:space="preserve"> қабылдау 50 % ересектерде артық дозалану салдарынан өлім жағдайын тудыруы мүмкін.</w:t>
      </w:r>
    </w:p>
    <w:p w:rsidR="00365381" w:rsidRPr="00365381" w:rsidRDefault="00365381" w:rsidP="00365381">
      <w:pPr>
        <w:jc w:val="both"/>
        <w:rPr>
          <w:noProof/>
          <w:color w:val="000000"/>
          <w:sz w:val="28"/>
          <w:szCs w:val="28"/>
          <w:lang w:val="lv-LV"/>
        </w:rPr>
      </w:pPr>
      <w:r w:rsidRPr="00365381">
        <w:rPr>
          <w:i/>
          <w:noProof/>
          <w:color w:val="000000"/>
          <w:sz w:val="28"/>
          <w:szCs w:val="28"/>
          <w:lang w:val="lv-LV"/>
        </w:rPr>
        <w:t>Улану белгілері</w:t>
      </w:r>
      <w:r w:rsidRPr="00365381">
        <w:rPr>
          <w:noProof/>
          <w:color w:val="000000"/>
          <w:sz w:val="28"/>
          <w:szCs w:val="28"/>
          <w:lang w:val="lv-LV"/>
        </w:rPr>
        <w:t xml:space="preserve"> біртіндеп дамиды. Мыналар байқалуы мүмкін: </w:t>
      </w:r>
      <w:r w:rsidRPr="00365381">
        <w:rPr>
          <w:color w:val="000000"/>
          <w:sz w:val="28"/>
          <w:szCs w:val="28"/>
          <w:lang w:val="lv-LV"/>
        </w:rPr>
        <w:t xml:space="preserve">тәбеттің нашарлауы, жүрек айнуы, құсу диарея, іштің ауыруы, ұйқышылдық, сананың шатасуы, бұлшықет әлсіздігі, делириоздық психоз, </w:t>
      </w:r>
      <w:r w:rsidRPr="00365381">
        <w:rPr>
          <w:color w:val="000000"/>
          <w:spacing w:val="-2"/>
          <w:sz w:val="28"/>
          <w:szCs w:val="28"/>
          <w:lang w:val="lv-LV"/>
        </w:rPr>
        <w:t xml:space="preserve">көру жітілігінің нашарлауы, көз алдының бұлыңғырлануы. Жүрек ырғағы мен өткізгіштігінің бұзылуы қарыншалардың жыпылықтауы немесе </w:t>
      </w:r>
      <w:r w:rsidRPr="00365381">
        <w:rPr>
          <w:noProof/>
          <w:color w:val="000000"/>
          <w:sz w:val="28"/>
          <w:szCs w:val="28"/>
          <w:lang w:val="lv-LV"/>
        </w:rPr>
        <w:t>асистолия</w:t>
      </w:r>
      <w:r w:rsidRPr="00365381">
        <w:rPr>
          <w:color w:val="000000"/>
          <w:spacing w:val="-2"/>
          <w:sz w:val="28"/>
          <w:szCs w:val="28"/>
          <w:lang w:val="lv-LV"/>
        </w:rPr>
        <w:t xml:space="preserve"> салдарынан, бөгелістен туындаған</w:t>
      </w:r>
      <w:r w:rsidRPr="00365381">
        <w:rPr>
          <w:noProof/>
          <w:color w:val="000000"/>
          <w:sz w:val="28"/>
          <w:szCs w:val="28"/>
          <w:lang w:val="lv-LV"/>
        </w:rPr>
        <w:t xml:space="preserve"> өлім жағдайын тудыруы мүмкін.</w:t>
      </w:r>
    </w:p>
    <w:p w:rsidR="00365381" w:rsidRPr="00365381" w:rsidRDefault="00365381" w:rsidP="00365381">
      <w:pPr>
        <w:jc w:val="both"/>
        <w:rPr>
          <w:noProof/>
          <w:color w:val="000000"/>
          <w:sz w:val="28"/>
          <w:szCs w:val="28"/>
          <w:lang w:val="lv-LV"/>
        </w:rPr>
      </w:pPr>
      <w:r w:rsidRPr="00365381">
        <w:rPr>
          <w:i/>
          <w:noProof/>
          <w:color w:val="000000"/>
          <w:sz w:val="28"/>
          <w:szCs w:val="28"/>
          <w:lang w:val="lv-LV"/>
        </w:rPr>
        <w:t>Емі</w:t>
      </w:r>
      <w:r w:rsidRPr="00365381">
        <w:rPr>
          <w:noProof/>
          <w:color w:val="000000"/>
          <w:sz w:val="28"/>
          <w:szCs w:val="28"/>
          <w:lang w:val="lv-LV"/>
        </w:rPr>
        <w:t>: Егер Дигоксин өте жоғары дозада қабылданса, артық дозаланғаннан кейін бірден асқазанды шаюды жүргізуге болады. Белсенділендірілген көмір, дигоксинді байланыстыра отырып, оның ас қорыту жолынан сіңуіне кедергі жасайды. Уланумен қатарлас брадиаритмияны атропин қолданып немесе уақытша кардиостимуляторды қосып емдеуге болады. Вентрикулярлық аритмиялар лидокаинмен немесе  фенитоинмен емделеді. Брадиаритмия және вентрикулярлық аритмияда дигоксинге тән антиденелер –F(ab) (Wellcome) фрагменттерін қолдануға болады</w:t>
      </w:r>
    </w:p>
    <w:p w:rsidR="00365381" w:rsidRPr="00365381" w:rsidRDefault="00365381" w:rsidP="00365381">
      <w:pPr>
        <w:jc w:val="both"/>
        <w:rPr>
          <w:noProof/>
          <w:color w:val="000000"/>
          <w:sz w:val="28"/>
          <w:szCs w:val="28"/>
          <w:lang w:val="lv-LV"/>
        </w:rPr>
      </w:pPr>
      <w:r w:rsidRPr="00365381">
        <w:rPr>
          <w:noProof/>
          <w:color w:val="000000"/>
          <w:sz w:val="28"/>
          <w:szCs w:val="28"/>
          <w:lang w:val="lv-LV"/>
        </w:rPr>
        <w:t>Диализ дигоксинмен өмірге қауіп төндіретін улануда тиімді болып табылмайды.</w:t>
      </w:r>
    </w:p>
    <w:p w:rsidR="00365381" w:rsidRPr="00365381" w:rsidRDefault="00365381" w:rsidP="00365381">
      <w:pPr>
        <w:jc w:val="both"/>
        <w:rPr>
          <w:b/>
          <w:noProof/>
          <w:color w:val="000000"/>
          <w:sz w:val="28"/>
          <w:szCs w:val="28"/>
          <w:lang w:val="lv-LV"/>
        </w:rPr>
      </w:pPr>
    </w:p>
    <w:p w:rsidR="00365381" w:rsidRPr="00365381" w:rsidRDefault="00365381" w:rsidP="00365381">
      <w:pPr>
        <w:jc w:val="both"/>
        <w:rPr>
          <w:b/>
          <w:noProof/>
          <w:color w:val="000000"/>
          <w:sz w:val="28"/>
          <w:szCs w:val="28"/>
          <w:lang w:val="lv-LV"/>
        </w:rPr>
      </w:pPr>
      <w:r w:rsidRPr="00365381">
        <w:rPr>
          <w:b/>
          <w:noProof/>
          <w:color w:val="000000"/>
          <w:sz w:val="28"/>
          <w:szCs w:val="28"/>
          <w:lang w:val="lv-LV"/>
        </w:rPr>
        <w:t>Шығарылу түрі мен қаптамасы</w:t>
      </w:r>
    </w:p>
    <w:p w:rsidR="00365381" w:rsidRPr="00365381" w:rsidRDefault="00365381" w:rsidP="00365381">
      <w:pPr>
        <w:jc w:val="both"/>
        <w:rPr>
          <w:noProof/>
          <w:color w:val="000000"/>
          <w:sz w:val="28"/>
          <w:szCs w:val="28"/>
          <w:lang w:val="lv-LV"/>
        </w:rPr>
      </w:pPr>
      <w:r w:rsidRPr="00365381">
        <w:rPr>
          <w:noProof/>
          <w:color w:val="000000"/>
          <w:sz w:val="28"/>
          <w:szCs w:val="28"/>
          <w:lang w:val="lv-LV"/>
        </w:rPr>
        <w:t>25 таблеткадан поливинилхлоридті үлбір мен  алюминий фольгадан жасалған пішінді ұяшықты қаптамаға салынған.</w:t>
      </w:r>
    </w:p>
    <w:p w:rsidR="00365381" w:rsidRPr="0096187E" w:rsidRDefault="00365381" w:rsidP="00365381">
      <w:pPr>
        <w:jc w:val="both"/>
        <w:rPr>
          <w:noProof/>
          <w:color w:val="000000"/>
          <w:sz w:val="28"/>
          <w:szCs w:val="28"/>
          <w:lang w:val="lv-LV"/>
        </w:rPr>
      </w:pPr>
      <w:r w:rsidRPr="0096187E">
        <w:rPr>
          <w:noProof/>
          <w:color w:val="000000"/>
          <w:sz w:val="28"/>
          <w:szCs w:val="28"/>
          <w:lang w:val="lv-LV"/>
        </w:rPr>
        <w:t>2 пішінді ұяшықты қаптамадан мемлекеттік және орыс тілдеріндегі қолдан</w:t>
      </w:r>
      <w:r w:rsidR="0096187E">
        <w:rPr>
          <w:noProof/>
          <w:color w:val="000000"/>
          <w:sz w:val="28"/>
          <w:szCs w:val="28"/>
          <w:lang w:val="kk-KZ"/>
        </w:rPr>
        <w:t>у</w:t>
      </w:r>
      <w:r w:rsidRPr="0096187E">
        <w:rPr>
          <w:noProof/>
          <w:color w:val="000000"/>
          <w:sz w:val="28"/>
          <w:szCs w:val="28"/>
          <w:lang w:val="lv-LV"/>
        </w:rPr>
        <w:t xml:space="preserve"> жөніндегі нұсқаулықпен бірге картоннан жасалған </w:t>
      </w:r>
      <w:r w:rsidR="0096187E">
        <w:rPr>
          <w:noProof/>
          <w:color w:val="000000"/>
          <w:sz w:val="28"/>
          <w:szCs w:val="28"/>
          <w:lang w:val="kk-KZ"/>
        </w:rPr>
        <w:t>қорапшаға</w:t>
      </w:r>
      <w:r w:rsidRPr="0096187E">
        <w:rPr>
          <w:noProof/>
          <w:color w:val="000000"/>
          <w:sz w:val="28"/>
          <w:szCs w:val="28"/>
          <w:lang w:val="lv-LV"/>
        </w:rPr>
        <w:t xml:space="preserve"> салады.</w:t>
      </w:r>
    </w:p>
    <w:p w:rsidR="00365381" w:rsidRPr="0096187E" w:rsidRDefault="00365381" w:rsidP="00365381">
      <w:pPr>
        <w:jc w:val="both"/>
        <w:rPr>
          <w:noProof/>
          <w:color w:val="000000"/>
          <w:sz w:val="28"/>
          <w:szCs w:val="28"/>
          <w:lang w:val="lv-LV"/>
        </w:rPr>
      </w:pPr>
    </w:p>
    <w:p w:rsidR="00365381" w:rsidRPr="00AD522C" w:rsidRDefault="00365381" w:rsidP="00365381">
      <w:pPr>
        <w:jc w:val="both"/>
        <w:rPr>
          <w:b/>
          <w:noProof/>
          <w:color w:val="000000"/>
          <w:sz w:val="28"/>
          <w:szCs w:val="28"/>
          <w:lang w:val="ru-RU"/>
        </w:rPr>
      </w:pPr>
      <w:r>
        <w:rPr>
          <w:b/>
          <w:noProof/>
          <w:color w:val="000000"/>
          <w:sz w:val="28"/>
          <w:szCs w:val="28"/>
          <w:lang w:val="ru-RU"/>
        </w:rPr>
        <w:t>Сақтау шарттары</w:t>
      </w:r>
    </w:p>
    <w:p w:rsidR="00365381" w:rsidRPr="00AD522C" w:rsidRDefault="00365381" w:rsidP="00365381">
      <w:pPr>
        <w:jc w:val="both"/>
        <w:rPr>
          <w:noProof/>
          <w:color w:val="000000"/>
          <w:sz w:val="28"/>
          <w:szCs w:val="28"/>
          <w:lang w:val="ru-RU"/>
        </w:rPr>
      </w:pPr>
      <w:r>
        <w:rPr>
          <w:noProof/>
          <w:color w:val="000000"/>
          <w:sz w:val="28"/>
          <w:szCs w:val="28"/>
          <w:lang w:val="ru-RU"/>
        </w:rPr>
        <w:t xml:space="preserve">Жарықтан қорғалған жерде, </w:t>
      </w:r>
      <w:r w:rsidRPr="00AD522C">
        <w:rPr>
          <w:noProof/>
          <w:color w:val="000000"/>
          <w:sz w:val="28"/>
          <w:szCs w:val="28"/>
          <w:lang w:val="ru-RU"/>
        </w:rPr>
        <w:t>25 °С</w:t>
      </w:r>
      <w:r>
        <w:rPr>
          <w:noProof/>
          <w:color w:val="000000"/>
          <w:sz w:val="28"/>
          <w:szCs w:val="28"/>
          <w:lang w:val="ru-RU"/>
        </w:rPr>
        <w:t>-ден аспайтын</w:t>
      </w:r>
      <w:r w:rsidRPr="005C70F4">
        <w:rPr>
          <w:noProof/>
          <w:color w:val="000000"/>
          <w:sz w:val="28"/>
          <w:szCs w:val="28"/>
          <w:lang w:val="ru-RU"/>
        </w:rPr>
        <w:t xml:space="preserve"> </w:t>
      </w:r>
      <w:r w:rsidRPr="00AD522C">
        <w:rPr>
          <w:noProof/>
          <w:color w:val="000000"/>
          <w:sz w:val="28"/>
          <w:szCs w:val="28"/>
          <w:lang w:val="ru-RU"/>
        </w:rPr>
        <w:t>температур</w:t>
      </w:r>
      <w:r>
        <w:rPr>
          <w:noProof/>
          <w:color w:val="000000"/>
          <w:sz w:val="28"/>
          <w:szCs w:val="28"/>
          <w:lang w:val="ru-RU"/>
        </w:rPr>
        <w:t>ада сақтау к</w:t>
      </w:r>
      <w:r w:rsidRPr="00AD522C">
        <w:rPr>
          <w:noProof/>
          <w:color w:val="000000"/>
          <w:sz w:val="28"/>
          <w:szCs w:val="28"/>
          <w:lang w:val="ru-RU"/>
        </w:rPr>
        <w:t>е</w:t>
      </w:r>
      <w:r>
        <w:rPr>
          <w:noProof/>
          <w:color w:val="000000"/>
          <w:sz w:val="28"/>
          <w:szCs w:val="28"/>
          <w:lang w:val="ru-RU"/>
        </w:rPr>
        <w:t>рек</w:t>
      </w:r>
      <w:r w:rsidRPr="00AD522C">
        <w:rPr>
          <w:noProof/>
          <w:color w:val="000000"/>
          <w:sz w:val="28"/>
          <w:szCs w:val="28"/>
          <w:lang w:val="ru-RU"/>
        </w:rPr>
        <w:t>.</w:t>
      </w:r>
    </w:p>
    <w:p w:rsidR="00365381" w:rsidRPr="00AD522C" w:rsidRDefault="00365381" w:rsidP="00365381">
      <w:pPr>
        <w:jc w:val="both"/>
        <w:rPr>
          <w:noProof/>
          <w:color w:val="000000"/>
          <w:sz w:val="28"/>
          <w:szCs w:val="28"/>
          <w:lang w:val="ru-RU"/>
        </w:rPr>
      </w:pPr>
      <w:r>
        <w:rPr>
          <w:noProof/>
          <w:color w:val="000000"/>
          <w:sz w:val="28"/>
          <w:szCs w:val="28"/>
          <w:lang w:val="ru-RU"/>
        </w:rPr>
        <w:t>Балалардың қолы жетпейтін жерде сақтау керек</w:t>
      </w:r>
      <w:r w:rsidRPr="00AD522C">
        <w:rPr>
          <w:noProof/>
          <w:color w:val="000000"/>
          <w:sz w:val="28"/>
          <w:szCs w:val="28"/>
          <w:lang w:val="ru-RU"/>
        </w:rPr>
        <w:t>!</w:t>
      </w:r>
    </w:p>
    <w:p w:rsidR="00365381" w:rsidRPr="00AD522C" w:rsidRDefault="00365381" w:rsidP="00365381">
      <w:pPr>
        <w:jc w:val="both"/>
        <w:rPr>
          <w:noProof/>
          <w:color w:val="000000"/>
          <w:sz w:val="28"/>
          <w:szCs w:val="28"/>
          <w:lang w:val="ru-RU"/>
        </w:rPr>
      </w:pPr>
    </w:p>
    <w:p w:rsidR="00365381" w:rsidRPr="00AD522C" w:rsidRDefault="00365381" w:rsidP="00365381">
      <w:pPr>
        <w:jc w:val="both"/>
        <w:rPr>
          <w:b/>
          <w:noProof/>
          <w:color w:val="000000"/>
          <w:sz w:val="28"/>
          <w:szCs w:val="28"/>
          <w:lang w:val="ru-RU"/>
        </w:rPr>
      </w:pPr>
      <w:r w:rsidRPr="00AD522C">
        <w:rPr>
          <w:b/>
          <w:noProof/>
          <w:color w:val="000000"/>
          <w:sz w:val="28"/>
          <w:szCs w:val="28"/>
          <w:lang w:val="ru-RU"/>
        </w:rPr>
        <w:t>С</w:t>
      </w:r>
      <w:r>
        <w:rPr>
          <w:b/>
          <w:noProof/>
          <w:color w:val="000000"/>
          <w:sz w:val="28"/>
          <w:szCs w:val="28"/>
          <w:lang w:val="ru-RU"/>
        </w:rPr>
        <w:t>ақтау мерзімі</w:t>
      </w:r>
    </w:p>
    <w:p w:rsidR="00365381" w:rsidRPr="00AD522C" w:rsidRDefault="00365381" w:rsidP="00365381">
      <w:pPr>
        <w:jc w:val="both"/>
        <w:rPr>
          <w:noProof/>
          <w:color w:val="000000"/>
          <w:sz w:val="28"/>
          <w:szCs w:val="28"/>
          <w:lang w:val="ru-RU"/>
        </w:rPr>
      </w:pPr>
      <w:r>
        <w:rPr>
          <w:noProof/>
          <w:color w:val="000000"/>
          <w:sz w:val="28"/>
          <w:szCs w:val="28"/>
          <w:lang w:val="ru-RU"/>
        </w:rPr>
        <w:t>5 жыл</w:t>
      </w:r>
    </w:p>
    <w:p w:rsidR="00365381" w:rsidRPr="00AD522C" w:rsidRDefault="00F5220B" w:rsidP="00365381">
      <w:pPr>
        <w:jc w:val="both"/>
        <w:rPr>
          <w:noProof/>
          <w:color w:val="000000"/>
          <w:sz w:val="28"/>
          <w:szCs w:val="28"/>
          <w:lang w:val="ru-RU"/>
        </w:rPr>
      </w:pPr>
      <w:r>
        <w:rPr>
          <w:noProof/>
          <w:color w:val="000000"/>
          <w:sz w:val="28"/>
          <w:szCs w:val="28"/>
          <w:lang w:val="ru-RU"/>
        </w:rPr>
        <w:t>Ж</w:t>
      </w:r>
      <w:r w:rsidR="00365381">
        <w:rPr>
          <w:noProof/>
          <w:color w:val="000000"/>
          <w:sz w:val="28"/>
          <w:szCs w:val="28"/>
          <w:lang w:val="ru-RU"/>
        </w:rPr>
        <w:t>арамдылық мерзімі өткеннен кейін қолдануға болмайды</w:t>
      </w:r>
      <w:r w:rsidR="00365381" w:rsidRPr="00AD522C">
        <w:rPr>
          <w:noProof/>
          <w:color w:val="000000"/>
          <w:sz w:val="28"/>
          <w:szCs w:val="28"/>
          <w:lang w:val="ru-RU"/>
        </w:rPr>
        <w:t>.</w:t>
      </w:r>
    </w:p>
    <w:p w:rsidR="00365381" w:rsidRPr="00AD522C" w:rsidRDefault="00365381" w:rsidP="00365381">
      <w:pPr>
        <w:jc w:val="both"/>
        <w:rPr>
          <w:noProof/>
          <w:color w:val="000000"/>
          <w:sz w:val="28"/>
          <w:szCs w:val="28"/>
          <w:lang w:val="ru-RU"/>
        </w:rPr>
      </w:pPr>
    </w:p>
    <w:p w:rsidR="00365381" w:rsidRPr="00AD522C" w:rsidRDefault="00365381" w:rsidP="00365381">
      <w:pPr>
        <w:jc w:val="both"/>
        <w:rPr>
          <w:b/>
          <w:noProof/>
          <w:color w:val="000000"/>
          <w:sz w:val="28"/>
          <w:szCs w:val="28"/>
          <w:lang w:val="ru-RU"/>
        </w:rPr>
      </w:pPr>
      <w:r>
        <w:rPr>
          <w:b/>
          <w:noProof/>
          <w:color w:val="000000"/>
          <w:sz w:val="28"/>
          <w:szCs w:val="28"/>
          <w:lang w:val="ru-RU"/>
        </w:rPr>
        <w:t>Дәріханалардан босатылу шарттары</w:t>
      </w:r>
    </w:p>
    <w:p w:rsidR="00365381" w:rsidRPr="00AD522C" w:rsidRDefault="00365381" w:rsidP="00365381">
      <w:pPr>
        <w:jc w:val="both"/>
        <w:rPr>
          <w:noProof/>
          <w:color w:val="000000"/>
          <w:sz w:val="28"/>
          <w:szCs w:val="28"/>
          <w:lang w:val="ru-RU"/>
        </w:rPr>
      </w:pPr>
      <w:r>
        <w:rPr>
          <w:noProof/>
          <w:color w:val="000000"/>
          <w:sz w:val="28"/>
          <w:szCs w:val="28"/>
          <w:lang w:val="ru-RU"/>
        </w:rPr>
        <w:t>Рецепт арқылы</w:t>
      </w:r>
    </w:p>
    <w:p w:rsidR="00365381" w:rsidRDefault="00365381" w:rsidP="00365381">
      <w:pPr>
        <w:jc w:val="both"/>
        <w:rPr>
          <w:b/>
          <w:noProof/>
          <w:color w:val="000000"/>
          <w:sz w:val="28"/>
          <w:szCs w:val="28"/>
          <w:lang w:val="ru-RU"/>
        </w:rPr>
      </w:pPr>
    </w:p>
    <w:p w:rsidR="00365381" w:rsidRPr="00AD522C" w:rsidRDefault="00365381" w:rsidP="00365381">
      <w:pPr>
        <w:jc w:val="both"/>
        <w:rPr>
          <w:b/>
          <w:noProof/>
          <w:color w:val="000000"/>
          <w:sz w:val="28"/>
          <w:szCs w:val="28"/>
          <w:lang w:val="ru-RU"/>
        </w:rPr>
      </w:pPr>
      <w:r>
        <w:rPr>
          <w:b/>
          <w:noProof/>
          <w:color w:val="000000"/>
          <w:sz w:val="28"/>
          <w:szCs w:val="28"/>
          <w:lang w:val="ru-RU"/>
        </w:rPr>
        <w:t xml:space="preserve">Өндіруші </w:t>
      </w:r>
    </w:p>
    <w:p w:rsidR="00365381" w:rsidRPr="00AD522C" w:rsidRDefault="00365381" w:rsidP="00365381">
      <w:pPr>
        <w:jc w:val="both"/>
        <w:rPr>
          <w:noProof/>
          <w:color w:val="000000"/>
          <w:sz w:val="28"/>
          <w:szCs w:val="28"/>
          <w:lang w:val="ru-RU"/>
        </w:rPr>
      </w:pPr>
      <w:r w:rsidRPr="00AD522C">
        <w:rPr>
          <w:noProof/>
          <w:color w:val="000000"/>
          <w:sz w:val="28"/>
          <w:szCs w:val="28"/>
          <w:lang w:val="ru-RU"/>
        </w:rPr>
        <w:t>«Гриндекс»</w:t>
      </w:r>
      <w:r>
        <w:rPr>
          <w:noProof/>
          <w:color w:val="000000"/>
          <w:sz w:val="28"/>
          <w:szCs w:val="28"/>
          <w:lang w:val="ru-RU"/>
        </w:rPr>
        <w:t xml:space="preserve"> АҚ. </w:t>
      </w:r>
      <w:r w:rsidRPr="00AD522C">
        <w:rPr>
          <w:noProof/>
          <w:color w:val="000000"/>
          <w:sz w:val="28"/>
          <w:szCs w:val="28"/>
          <w:lang w:val="ru-RU"/>
        </w:rPr>
        <w:t>Крустпилс</w:t>
      </w:r>
      <w:r>
        <w:rPr>
          <w:noProof/>
          <w:color w:val="000000"/>
          <w:sz w:val="28"/>
          <w:szCs w:val="28"/>
          <w:lang w:val="ru-RU"/>
        </w:rPr>
        <w:t xml:space="preserve"> к-сі</w:t>
      </w:r>
      <w:r w:rsidRPr="00AD522C">
        <w:rPr>
          <w:noProof/>
          <w:color w:val="000000"/>
          <w:sz w:val="28"/>
          <w:szCs w:val="28"/>
          <w:lang w:val="ru-RU"/>
        </w:rPr>
        <w:t>, 53, Рига, LV-1057, Латвия</w:t>
      </w:r>
    </w:p>
    <w:p w:rsidR="00365381" w:rsidRPr="00AD522C" w:rsidRDefault="00365381" w:rsidP="00365381">
      <w:pPr>
        <w:jc w:val="both"/>
        <w:rPr>
          <w:noProof/>
          <w:color w:val="000000"/>
          <w:sz w:val="28"/>
          <w:szCs w:val="28"/>
          <w:lang w:val="ru-RU"/>
        </w:rPr>
      </w:pPr>
      <w:r w:rsidRPr="00AD522C">
        <w:rPr>
          <w:noProof/>
          <w:color w:val="000000"/>
          <w:sz w:val="28"/>
          <w:szCs w:val="28"/>
          <w:lang w:val="ru-RU"/>
        </w:rPr>
        <w:t>Телефон: +371 67083205</w:t>
      </w:r>
    </w:p>
    <w:p w:rsidR="00365381" w:rsidRPr="00AD522C" w:rsidRDefault="00365381" w:rsidP="00365381">
      <w:pPr>
        <w:jc w:val="both"/>
        <w:rPr>
          <w:noProof/>
          <w:color w:val="000000"/>
          <w:sz w:val="28"/>
          <w:szCs w:val="28"/>
          <w:lang w:val="ru-RU"/>
        </w:rPr>
      </w:pPr>
      <w:r w:rsidRPr="00AD522C">
        <w:rPr>
          <w:noProof/>
          <w:color w:val="000000"/>
          <w:sz w:val="28"/>
          <w:szCs w:val="28"/>
          <w:lang w:val="ru-RU"/>
        </w:rPr>
        <w:t>Факс: +371 67083505</w:t>
      </w:r>
    </w:p>
    <w:p w:rsidR="00365381" w:rsidRPr="00AD522C" w:rsidRDefault="00365381" w:rsidP="00365381">
      <w:pPr>
        <w:jc w:val="both"/>
        <w:rPr>
          <w:noProof/>
          <w:snapToGrid w:val="0"/>
          <w:color w:val="000000"/>
          <w:sz w:val="28"/>
          <w:szCs w:val="28"/>
          <w:lang w:val="ru-RU"/>
        </w:rPr>
      </w:pPr>
      <w:r w:rsidRPr="00AD522C">
        <w:rPr>
          <w:noProof/>
          <w:snapToGrid w:val="0"/>
          <w:color w:val="000000"/>
          <w:sz w:val="28"/>
          <w:szCs w:val="28"/>
          <w:lang w:val="ru-RU"/>
        </w:rPr>
        <w:t>Электрон</w:t>
      </w:r>
      <w:r>
        <w:rPr>
          <w:noProof/>
          <w:snapToGrid w:val="0"/>
          <w:color w:val="000000"/>
          <w:sz w:val="28"/>
          <w:szCs w:val="28"/>
          <w:lang w:val="ru-RU"/>
        </w:rPr>
        <w:t>ды пош</w:t>
      </w:r>
      <w:r w:rsidRPr="00AD522C">
        <w:rPr>
          <w:noProof/>
          <w:snapToGrid w:val="0"/>
          <w:color w:val="000000"/>
          <w:sz w:val="28"/>
          <w:szCs w:val="28"/>
          <w:lang w:val="ru-RU"/>
        </w:rPr>
        <w:t>та</w:t>
      </w:r>
      <w:r>
        <w:rPr>
          <w:noProof/>
          <w:snapToGrid w:val="0"/>
          <w:color w:val="000000"/>
          <w:sz w:val="28"/>
          <w:szCs w:val="28"/>
          <w:lang w:val="ru-RU"/>
        </w:rPr>
        <w:t>сы</w:t>
      </w:r>
      <w:r w:rsidRPr="00AD522C">
        <w:rPr>
          <w:noProof/>
          <w:snapToGrid w:val="0"/>
          <w:color w:val="000000"/>
          <w:sz w:val="28"/>
          <w:szCs w:val="28"/>
          <w:lang w:val="ru-RU"/>
        </w:rPr>
        <w:t xml:space="preserve">: </w:t>
      </w:r>
      <w:hyperlink r:id="rId9" w:history="1">
        <w:r w:rsidRPr="00AD522C">
          <w:rPr>
            <w:rStyle w:val="ad"/>
            <w:noProof/>
            <w:snapToGrid w:val="0"/>
            <w:color w:val="000000"/>
            <w:sz w:val="28"/>
            <w:szCs w:val="28"/>
            <w:lang w:val="ru-RU"/>
          </w:rPr>
          <w:t>grindeks@grindeks.lv</w:t>
        </w:r>
      </w:hyperlink>
    </w:p>
    <w:p w:rsidR="00365381" w:rsidRPr="003C435C" w:rsidRDefault="00365381" w:rsidP="00365381">
      <w:pPr>
        <w:jc w:val="both"/>
        <w:rPr>
          <w:noProof/>
          <w:color w:val="0000FF"/>
          <w:sz w:val="28"/>
          <w:szCs w:val="28"/>
          <w:lang w:val="ru-RU"/>
        </w:rPr>
      </w:pPr>
    </w:p>
    <w:p w:rsidR="00365381" w:rsidRDefault="00365381" w:rsidP="00365381">
      <w:pPr>
        <w:jc w:val="both"/>
        <w:rPr>
          <w:b/>
          <w:sz w:val="28"/>
          <w:szCs w:val="28"/>
          <w:lang w:val="ru-RU"/>
        </w:rPr>
      </w:pPr>
      <w:proofErr w:type="spellStart"/>
      <w:r>
        <w:rPr>
          <w:b/>
          <w:sz w:val="28"/>
          <w:szCs w:val="28"/>
          <w:lang w:val="ru-RU"/>
        </w:rPr>
        <w:t>Тіркеу</w:t>
      </w:r>
      <w:proofErr w:type="spellEnd"/>
      <w:r>
        <w:rPr>
          <w:b/>
          <w:sz w:val="28"/>
          <w:szCs w:val="28"/>
          <w:lang w:val="ru-RU"/>
        </w:rPr>
        <w:t xml:space="preserve"> </w:t>
      </w:r>
      <w:proofErr w:type="spellStart"/>
      <w:r>
        <w:rPr>
          <w:b/>
          <w:sz w:val="28"/>
          <w:szCs w:val="28"/>
          <w:lang w:val="ru-RU"/>
        </w:rPr>
        <w:t>куәлігінің</w:t>
      </w:r>
      <w:proofErr w:type="spellEnd"/>
      <w:r>
        <w:rPr>
          <w:b/>
          <w:sz w:val="28"/>
          <w:szCs w:val="28"/>
          <w:lang w:val="ru-RU"/>
        </w:rPr>
        <w:t xml:space="preserve"> </w:t>
      </w:r>
      <w:proofErr w:type="spellStart"/>
      <w:r>
        <w:rPr>
          <w:b/>
          <w:sz w:val="28"/>
          <w:szCs w:val="28"/>
          <w:lang w:val="ru-RU"/>
        </w:rPr>
        <w:t>иесі</w:t>
      </w:r>
      <w:proofErr w:type="spellEnd"/>
    </w:p>
    <w:p w:rsidR="00365381" w:rsidRPr="00AD522C" w:rsidRDefault="00365381" w:rsidP="00365381">
      <w:pPr>
        <w:jc w:val="both"/>
        <w:rPr>
          <w:noProof/>
          <w:color w:val="000000"/>
          <w:sz w:val="28"/>
          <w:szCs w:val="28"/>
          <w:lang w:val="ru-RU"/>
        </w:rPr>
      </w:pPr>
      <w:r w:rsidRPr="00AD522C">
        <w:rPr>
          <w:noProof/>
          <w:color w:val="000000"/>
          <w:sz w:val="28"/>
          <w:szCs w:val="28"/>
          <w:lang w:val="ru-RU"/>
        </w:rPr>
        <w:t>«Гриндекс»</w:t>
      </w:r>
      <w:r>
        <w:rPr>
          <w:noProof/>
          <w:color w:val="000000"/>
          <w:sz w:val="28"/>
          <w:szCs w:val="28"/>
          <w:lang w:val="ru-RU"/>
        </w:rPr>
        <w:t xml:space="preserve"> АҚ</w:t>
      </w:r>
      <w:r w:rsidRPr="00AD522C">
        <w:rPr>
          <w:noProof/>
          <w:color w:val="000000"/>
          <w:sz w:val="28"/>
          <w:szCs w:val="28"/>
          <w:lang w:val="ru-RU"/>
        </w:rPr>
        <w:t>, Латвия</w:t>
      </w:r>
    </w:p>
    <w:p w:rsidR="00365381" w:rsidRPr="00671CB3" w:rsidRDefault="00365381" w:rsidP="00365381">
      <w:pPr>
        <w:jc w:val="both"/>
        <w:rPr>
          <w:b/>
          <w:sz w:val="28"/>
          <w:szCs w:val="28"/>
          <w:lang w:val="ru-RU"/>
        </w:rPr>
      </w:pPr>
    </w:p>
    <w:p w:rsidR="00423AA1" w:rsidRPr="00423AA1" w:rsidRDefault="00423AA1" w:rsidP="00423AA1">
      <w:pPr>
        <w:pStyle w:val="af5"/>
        <w:rPr>
          <w:rFonts w:ascii="Times New Roman" w:hAnsi="Times New Roman" w:cs="Times New Roman"/>
          <w:b/>
          <w:i/>
          <w:sz w:val="28"/>
          <w:szCs w:val="28"/>
          <w:lang w:val="kk-KZ"/>
        </w:rPr>
      </w:pPr>
      <w:r w:rsidRPr="005018E6">
        <w:rPr>
          <w:rFonts w:ascii="Times New Roman" w:hAnsi="Times New Roman" w:cs="Times New Roman"/>
          <w:b/>
          <w:i/>
          <w:sz w:val="28"/>
          <w:szCs w:val="28"/>
          <w:lang w:val="kk-KZ"/>
        </w:rPr>
        <w:t>Қазақстан Республикасы аумағында тұтынушылардан өнімнің сапасына қатысты шағымдар қабылдайтын және дәрілік заттың тіркеуден кейінгі қауіпсіздігін қадағалауға жауапты ұйымның мекенжайы</w:t>
      </w:r>
    </w:p>
    <w:p w:rsidR="00090C6E" w:rsidRPr="00423AA1" w:rsidRDefault="00090C6E" w:rsidP="00090C6E">
      <w:pPr>
        <w:jc w:val="both"/>
        <w:rPr>
          <w:sz w:val="28"/>
          <w:szCs w:val="28"/>
          <w:lang w:val="kk-KZ"/>
        </w:rPr>
      </w:pPr>
      <w:r w:rsidRPr="00423AA1">
        <w:rPr>
          <w:sz w:val="28"/>
          <w:szCs w:val="28"/>
          <w:lang w:val="kk-KZ"/>
        </w:rPr>
        <w:t xml:space="preserve">«Гриндекс» </w:t>
      </w:r>
      <w:r w:rsidR="00423AA1" w:rsidRPr="00423AA1">
        <w:rPr>
          <w:sz w:val="28"/>
          <w:szCs w:val="28"/>
          <w:lang w:val="kk-KZ"/>
        </w:rPr>
        <w:t>АҚ Өкілдігі</w:t>
      </w:r>
    </w:p>
    <w:p w:rsidR="00090C6E" w:rsidRPr="00423AA1" w:rsidRDefault="00090C6E" w:rsidP="00090C6E">
      <w:pPr>
        <w:pStyle w:val="bokr"/>
        <w:spacing w:line="180" w:lineRule="atLeast"/>
        <w:ind w:firstLine="0"/>
        <w:rPr>
          <w:rFonts w:ascii="Times New Roman" w:hAnsi="Times New Roman"/>
          <w:sz w:val="28"/>
          <w:szCs w:val="28"/>
          <w:lang w:val="kk-KZ"/>
        </w:rPr>
      </w:pPr>
      <w:r w:rsidRPr="00423AA1">
        <w:rPr>
          <w:rFonts w:ascii="Times New Roman" w:hAnsi="Times New Roman"/>
          <w:sz w:val="28"/>
          <w:szCs w:val="28"/>
          <w:lang w:val="kk-KZ"/>
        </w:rPr>
        <w:t>050010, Алматы</w:t>
      </w:r>
      <w:r w:rsidR="00423AA1" w:rsidRPr="00423AA1">
        <w:rPr>
          <w:rFonts w:ascii="Times New Roman" w:hAnsi="Times New Roman"/>
          <w:sz w:val="28"/>
          <w:szCs w:val="28"/>
          <w:lang w:val="kk-KZ"/>
        </w:rPr>
        <w:t xml:space="preserve"> қ-сы</w:t>
      </w:r>
      <w:r w:rsidR="00423AA1">
        <w:rPr>
          <w:rFonts w:ascii="Times New Roman" w:hAnsi="Times New Roman"/>
          <w:sz w:val="28"/>
          <w:szCs w:val="28"/>
          <w:lang w:val="kk-KZ"/>
        </w:rPr>
        <w:t xml:space="preserve">, </w:t>
      </w:r>
      <w:r w:rsidRPr="00423AA1">
        <w:rPr>
          <w:rFonts w:ascii="Times New Roman" w:hAnsi="Times New Roman"/>
          <w:sz w:val="28"/>
          <w:szCs w:val="28"/>
          <w:lang w:val="kk-KZ"/>
        </w:rPr>
        <w:t>Досты</w:t>
      </w:r>
      <w:r w:rsidR="00423AA1">
        <w:rPr>
          <w:rFonts w:ascii="Times New Roman" w:hAnsi="Times New Roman"/>
          <w:sz w:val="28"/>
          <w:szCs w:val="28"/>
          <w:lang w:val="kk-KZ"/>
        </w:rPr>
        <w:t>қ даңғылы</w:t>
      </w:r>
      <w:r w:rsidRPr="00423AA1">
        <w:rPr>
          <w:rFonts w:ascii="Times New Roman" w:hAnsi="Times New Roman"/>
          <w:sz w:val="28"/>
          <w:szCs w:val="28"/>
          <w:lang w:val="kk-KZ"/>
        </w:rPr>
        <w:t>, Б</w:t>
      </w:r>
      <w:r w:rsidR="00423AA1" w:rsidRPr="00423AA1">
        <w:rPr>
          <w:rFonts w:ascii="Times New Roman" w:hAnsi="Times New Roman"/>
          <w:sz w:val="28"/>
          <w:szCs w:val="28"/>
          <w:lang w:val="kk-KZ"/>
        </w:rPr>
        <w:t>ө</w:t>
      </w:r>
      <w:r w:rsidRPr="00423AA1">
        <w:rPr>
          <w:rFonts w:ascii="Times New Roman" w:hAnsi="Times New Roman"/>
          <w:sz w:val="28"/>
          <w:szCs w:val="28"/>
          <w:lang w:val="kk-KZ"/>
        </w:rPr>
        <w:t>генбай батыр</w:t>
      </w:r>
      <w:r w:rsidR="00423AA1" w:rsidRPr="00423AA1">
        <w:rPr>
          <w:rFonts w:ascii="Times New Roman" w:hAnsi="Times New Roman"/>
          <w:sz w:val="28"/>
          <w:szCs w:val="28"/>
          <w:lang w:val="kk-KZ"/>
        </w:rPr>
        <w:t xml:space="preserve"> көшесінің қиылысы</w:t>
      </w:r>
      <w:r w:rsidR="00423AA1">
        <w:rPr>
          <w:rFonts w:ascii="Times New Roman" w:hAnsi="Times New Roman"/>
          <w:sz w:val="28"/>
          <w:szCs w:val="28"/>
          <w:lang w:val="kk-KZ"/>
        </w:rPr>
        <w:t xml:space="preserve">, </w:t>
      </w:r>
      <w:r w:rsidRPr="00423AA1">
        <w:rPr>
          <w:rFonts w:ascii="Times New Roman" w:hAnsi="Times New Roman"/>
          <w:sz w:val="28"/>
          <w:szCs w:val="28"/>
          <w:lang w:val="kk-KZ"/>
        </w:rPr>
        <w:t>34а/87а</w:t>
      </w:r>
      <w:r w:rsidR="00423AA1">
        <w:rPr>
          <w:rFonts w:ascii="Times New Roman" w:hAnsi="Times New Roman"/>
          <w:sz w:val="28"/>
          <w:szCs w:val="28"/>
          <w:lang w:val="kk-KZ"/>
        </w:rPr>
        <w:t xml:space="preserve"> үй</w:t>
      </w:r>
      <w:r w:rsidRPr="00423AA1">
        <w:rPr>
          <w:rFonts w:ascii="Times New Roman" w:hAnsi="Times New Roman"/>
          <w:sz w:val="28"/>
          <w:szCs w:val="28"/>
          <w:lang w:val="kk-KZ"/>
        </w:rPr>
        <w:t>, №1</w:t>
      </w:r>
      <w:r w:rsidR="00423AA1">
        <w:rPr>
          <w:rFonts w:ascii="Times New Roman" w:hAnsi="Times New Roman"/>
          <w:sz w:val="28"/>
          <w:szCs w:val="28"/>
          <w:lang w:val="kk-KZ"/>
        </w:rPr>
        <w:t xml:space="preserve"> кеңсе</w:t>
      </w:r>
    </w:p>
    <w:p w:rsidR="00090C6E" w:rsidRDefault="00090C6E" w:rsidP="00090C6E">
      <w:pPr>
        <w:jc w:val="both"/>
        <w:rPr>
          <w:sz w:val="28"/>
          <w:szCs w:val="28"/>
          <w:lang w:val="ru-RU"/>
        </w:rPr>
      </w:pPr>
      <w:r w:rsidRPr="00380CDB">
        <w:rPr>
          <w:sz w:val="28"/>
          <w:szCs w:val="28"/>
          <w:lang w:val="ru-RU"/>
        </w:rPr>
        <w:t>т./ф. 291-88-77</w:t>
      </w:r>
      <w:r>
        <w:rPr>
          <w:sz w:val="28"/>
          <w:szCs w:val="28"/>
          <w:lang w:val="ru-RU"/>
        </w:rPr>
        <w:t>,</w:t>
      </w:r>
      <w:r w:rsidRPr="00380CDB">
        <w:rPr>
          <w:sz w:val="28"/>
          <w:szCs w:val="28"/>
          <w:lang w:val="ru-RU"/>
        </w:rPr>
        <w:t xml:space="preserve"> 291-13-84   </w:t>
      </w:r>
    </w:p>
    <w:p w:rsidR="00090C6E" w:rsidRPr="00E81BE8" w:rsidRDefault="00090C6E" w:rsidP="00090C6E">
      <w:pPr>
        <w:jc w:val="both"/>
        <w:rPr>
          <w:noProof/>
          <w:color w:val="000000"/>
          <w:sz w:val="28"/>
          <w:szCs w:val="28"/>
          <w:lang w:val="ru-RU"/>
        </w:rPr>
      </w:pPr>
      <w:r w:rsidRPr="00380CDB">
        <w:rPr>
          <w:sz w:val="28"/>
          <w:szCs w:val="28"/>
          <w:lang w:val="ru-RU"/>
        </w:rPr>
        <w:t xml:space="preserve">эл. </w:t>
      </w:r>
      <w:proofErr w:type="spellStart"/>
      <w:r w:rsidRPr="00380CDB">
        <w:rPr>
          <w:sz w:val="28"/>
          <w:szCs w:val="28"/>
          <w:lang w:val="ru-RU"/>
        </w:rPr>
        <w:t>по</w:t>
      </w:r>
      <w:r w:rsidR="00423AA1">
        <w:rPr>
          <w:sz w:val="28"/>
          <w:szCs w:val="28"/>
          <w:lang w:val="ru-RU"/>
        </w:rPr>
        <w:t>ш</w:t>
      </w:r>
      <w:r w:rsidRPr="00380CDB">
        <w:rPr>
          <w:sz w:val="28"/>
          <w:szCs w:val="28"/>
          <w:lang w:val="ru-RU"/>
        </w:rPr>
        <w:t>та</w:t>
      </w:r>
      <w:proofErr w:type="spellEnd"/>
      <w:r w:rsidRPr="000E2279">
        <w:rPr>
          <w:color w:val="000000"/>
          <w:sz w:val="28"/>
          <w:szCs w:val="28"/>
          <w:lang w:val="ru-RU"/>
        </w:rPr>
        <w:t xml:space="preserve">: </w:t>
      </w:r>
      <w:hyperlink r:id="rId10" w:history="1">
        <w:r w:rsidRPr="00E81BE8">
          <w:rPr>
            <w:rStyle w:val="ad"/>
            <w:color w:val="000000"/>
            <w:sz w:val="28"/>
            <w:szCs w:val="28"/>
            <w:lang w:val="ru-RU"/>
          </w:rPr>
          <w:t>grindeks.a</w:t>
        </w:r>
        <w:r w:rsidRPr="00E81BE8">
          <w:rPr>
            <w:rStyle w:val="ad"/>
            <w:color w:val="000000"/>
            <w:sz w:val="28"/>
            <w:szCs w:val="28"/>
            <w:lang w:val="lv-LV"/>
          </w:rPr>
          <w:t>s</w:t>
        </w:r>
        <w:r w:rsidRPr="00E81BE8">
          <w:rPr>
            <w:rStyle w:val="ad"/>
            <w:color w:val="000000"/>
            <w:sz w:val="28"/>
            <w:szCs w:val="28"/>
            <w:lang w:val="ru-RU"/>
          </w:rPr>
          <w:t>ia.kz@mail.ru</w:t>
        </w:r>
      </w:hyperlink>
    </w:p>
    <w:p w:rsidR="00073640" w:rsidRPr="00EB43B3" w:rsidRDefault="00073640">
      <w:pPr>
        <w:rPr>
          <w:sz w:val="28"/>
          <w:szCs w:val="28"/>
          <w:lang w:val="ru-RU"/>
        </w:rPr>
      </w:pPr>
    </w:p>
    <w:sectPr w:rsidR="00073640" w:rsidRPr="00EB43B3" w:rsidSect="0093568D">
      <w:headerReference w:type="even" r:id="rId11"/>
      <w:headerReference w:type="default" r:id="rId12"/>
      <w:pgSz w:w="11906" w:h="16838" w:code="9"/>
      <w:pgMar w:top="1134" w:right="850" w:bottom="1134" w:left="1701"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5891" w:rsidRDefault="00AA5891" w:rsidP="005B1FA1">
      <w:r>
        <w:separator/>
      </w:r>
    </w:p>
  </w:endnote>
  <w:endnote w:type="continuationSeparator" w:id="0">
    <w:p w:rsidR="00AA5891" w:rsidRDefault="00AA5891" w:rsidP="005B1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S Sans Serif">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Russian">
    <w:altName w:val="Latvju Raksti B TL"/>
    <w:charset w:val="00"/>
    <w:family w:val="swiss"/>
    <w:pitch w:val="variable"/>
    <w:sig w:usb0="00000003" w:usb1="00000000" w:usb2="00000000" w:usb3="00000000" w:csb0="00000001" w:csb1="00000000"/>
  </w:font>
  <w:font w:name="RimTimes">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5891" w:rsidRDefault="00AA5891" w:rsidP="005B1FA1">
      <w:r>
        <w:separator/>
      </w:r>
    </w:p>
  </w:footnote>
  <w:footnote w:type="continuationSeparator" w:id="0">
    <w:p w:rsidR="00AA5891" w:rsidRDefault="00AA5891" w:rsidP="005B1F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505" w:rsidRDefault="00111BD5" w:rsidP="00F37730">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B23505" w:rsidRDefault="00AA5891">
    <w:pPr>
      <w:pStyle w:val="a5"/>
      <w:ind w:right="360"/>
    </w:pPr>
  </w:p>
  <w:p w:rsidR="00B23505" w:rsidRDefault="00AA5891"/>
  <w:p w:rsidR="00B23505" w:rsidRDefault="00AA5891"/>
  <w:p w:rsidR="00B23505" w:rsidRDefault="00AA5891"/>
  <w:p w:rsidR="00B23505" w:rsidRDefault="00AA589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505" w:rsidRDefault="00111BD5" w:rsidP="005C0327">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EB43B3">
      <w:rPr>
        <w:rStyle w:val="a7"/>
        <w:noProof/>
      </w:rPr>
      <w:t>7</w:t>
    </w:r>
    <w:r>
      <w:rPr>
        <w:rStyle w:val="a7"/>
      </w:rPr>
      <w:fldChar w:fldCharType="end"/>
    </w:r>
  </w:p>
  <w:p w:rsidR="00B23505" w:rsidRDefault="00AA5891">
    <w:pPr>
      <w:pStyle w:val="a5"/>
      <w:ind w:right="360"/>
    </w:pPr>
  </w:p>
  <w:p w:rsidR="00B23505" w:rsidRDefault="00AA5891"/>
  <w:p w:rsidR="00B23505" w:rsidRDefault="00AA5891"/>
  <w:p w:rsidR="00B23505" w:rsidRDefault="00AA5891"/>
  <w:p w:rsidR="00B23505" w:rsidRDefault="00AA589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337A2E"/>
    <w:multiLevelType w:val="singleLevel"/>
    <w:tmpl w:val="0812F44C"/>
    <w:lvl w:ilvl="0">
      <w:start w:val="1"/>
      <w:numFmt w:val="decimal"/>
      <w:lvlText w:val="%1"/>
      <w:legacy w:legacy="1" w:legacySpace="0" w:legacyIndent="360"/>
      <w:lvlJc w:val="left"/>
      <w:rPr>
        <w:rFonts w:ascii="Times New Roman" w:hAnsi="Times New Roman" w:hint="default"/>
      </w:rPr>
    </w:lvl>
  </w:abstractNum>
  <w:abstractNum w:abstractNumId="1">
    <w:nsid w:val="79046744"/>
    <w:multiLevelType w:val="multilevel"/>
    <w:tmpl w:val="E558E05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040"/>
        </w:tabs>
        <w:ind w:left="5040" w:hanging="2160"/>
      </w:pPr>
      <w:rPr>
        <w:rFonts w:hint="default"/>
      </w:rPr>
    </w:lvl>
  </w:abstractNum>
  <w:num w:numId="1">
    <w:abstractNumId w:val="1"/>
  </w:num>
  <w:num w:numId="2">
    <w:abstractNumId w:val="0"/>
    <w:lvlOverride w:ilvl="0">
      <w:lvl w:ilvl="0">
        <w:start w:val="4"/>
        <w:numFmt w:val="decimal"/>
        <w:lvlText w:val="%1"/>
        <w:legacy w:legacy="1" w:legacySpace="0" w:legacyIndent="360"/>
        <w:lvlJc w:val="left"/>
        <w:rPr>
          <w:rFonts w:ascii="Times New Roman" w:hAnsi="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620"/>
    <w:rsid w:val="00073640"/>
    <w:rsid w:val="00090C6E"/>
    <w:rsid w:val="00111BD5"/>
    <w:rsid w:val="001C2801"/>
    <w:rsid w:val="00290620"/>
    <w:rsid w:val="00365381"/>
    <w:rsid w:val="003D386B"/>
    <w:rsid w:val="00423AA1"/>
    <w:rsid w:val="005018E6"/>
    <w:rsid w:val="00533784"/>
    <w:rsid w:val="005B1FA1"/>
    <w:rsid w:val="006724D6"/>
    <w:rsid w:val="00746E0A"/>
    <w:rsid w:val="0092625B"/>
    <w:rsid w:val="0093568D"/>
    <w:rsid w:val="0096187E"/>
    <w:rsid w:val="009624D9"/>
    <w:rsid w:val="00A44A5D"/>
    <w:rsid w:val="00AA5891"/>
    <w:rsid w:val="00B14F17"/>
    <w:rsid w:val="00CE4CBA"/>
    <w:rsid w:val="00D7645C"/>
    <w:rsid w:val="00EB43B3"/>
    <w:rsid w:val="00F5220B"/>
    <w:rsid w:val="00FD42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5381"/>
    <w:pPr>
      <w:spacing w:after="0" w:line="240" w:lineRule="auto"/>
    </w:pPr>
    <w:rPr>
      <w:rFonts w:ascii="Times New Roman" w:eastAsia="Times New Roman" w:hAnsi="Times New Roman" w:cs="Times New Roman"/>
      <w:sz w:val="24"/>
      <w:szCs w:val="24"/>
      <w:lang w:val="en-GB"/>
    </w:rPr>
  </w:style>
  <w:style w:type="paragraph" w:styleId="1">
    <w:name w:val="heading 1"/>
    <w:basedOn w:val="a"/>
    <w:next w:val="a"/>
    <w:link w:val="10"/>
    <w:qFormat/>
    <w:rsid w:val="00365381"/>
    <w:pPr>
      <w:keepNext/>
      <w:overflowPunct w:val="0"/>
      <w:autoSpaceDE w:val="0"/>
      <w:autoSpaceDN w:val="0"/>
      <w:adjustRightInd w:val="0"/>
      <w:jc w:val="center"/>
      <w:textAlignment w:val="baseline"/>
      <w:outlineLvl w:val="0"/>
    </w:pPr>
    <w:rPr>
      <w:b/>
      <w:szCs w:val="20"/>
      <w:lang w:val="ru-RU"/>
    </w:rPr>
  </w:style>
  <w:style w:type="paragraph" w:styleId="2">
    <w:name w:val="heading 2"/>
    <w:basedOn w:val="a"/>
    <w:next w:val="a"/>
    <w:link w:val="20"/>
    <w:qFormat/>
    <w:rsid w:val="00365381"/>
    <w:pPr>
      <w:keepNext/>
      <w:overflowPunct w:val="0"/>
      <w:autoSpaceDE w:val="0"/>
      <w:autoSpaceDN w:val="0"/>
      <w:adjustRightInd w:val="0"/>
      <w:textAlignment w:val="baseline"/>
      <w:outlineLvl w:val="1"/>
    </w:pPr>
    <w:rPr>
      <w:szCs w:val="20"/>
      <w:u w:val="single"/>
      <w:lang w:val="ru-RU"/>
    </w:rPr>
  </w:style>
  <w:style w:type="paragraph" w:styleId="3">
    <w:name w:val="heading 3"/>
    <w:basedOn w:val="a"/>
    <w:next w:val="a"/>
    <w:link w:val="30"/>
    <w:qFormat/>
    <w:rsid w:val="00365381"/>
    <w:pPr>
      <w:keepNext/>
      <w:tabs>
        <w:tab w:val="left" w:pos="3261"/>
        <w:tab w:val="left" w:pos="6521"/>
        <w:tab w:val="left" w:pos="6946"/>
      </w:tabs>
      <w:spacing w:line="216" w:lineRule="auto"/>
      <w:jc w:val="both"/>
      <w:outlineLvl w:val="2"/>
    </w:pPr>
    <w:rPr>
      <w:szCs w:val="20"/>
      <w:lang w:val="ru-RU"/>
    </w:rPr>
  </w:style>
  <w:style w:type="paragraph" w:styleId="4">
    <w:name w:val="heading 4"/>
    <w:basedOn w:val="a"/>
    <w:next w:val="a"/>
    <w:link w:val="40"/>
    <w:qFormat/>
    <w:rsid w:val="00365381"/>
    <w:pPr>
      <w:keepNext/>
      <w:overflowPunct w:val="0"/>
      <w:autoSpaceDE w:val="0"/>
      <w:autoSpaceDN w:val="0"/>
      <w:adjustRightInd w:val="0"/>
      <w:textAlignment w:val="baseline"/>
      <w:outlineLvl w:val="3"/>
    </w:pPr>
    <w:rPr>
      <w:i/>
      <w:szCs w:val="20"/>
      <w:u w:val="single"/>
      <w:lang w:val="ru-RU"/>
    </w:rPr>
  </w:style>
  <w:style w:type="paragraph" w:styleId="6">
    <w:name w:val="heading 6"/>
    <w:basedOn w:val="a"/>
    <w:next w:val="a"/>
    <w:link w:val="60"/>
    <w:qFormat/>
    <w:rsid w:val="00365381"/>
    <w:pPr>
      <w:keepNext/>
      <w:overflowPunct w:val="0"/>
      <w:autoSpaceDE w:val="0"/>
      <w:autoSpaceDN w:val="0"/>
      <w:adjustRightInd w:val="0"/>
      <w:spacing w:line="216" w:lineRule="auto"/>
      <w:jc w:val="both"/>
      <w:textAlignment w:val="baseline"/>
      <w:outlineLvl w:val="5"/>
    </w:pPr>
    <w:rPr>
      <w:szCs w:val="20"/>
      <w:lang w:val="ru-RU"/>
    </w:rPr>
  </w:style>
  <w:style w:type="paragraph" w:styleId="7">
    <w:name w:val="heading 7"/>
    <w:basedOn w:val="a"/>
    <w:next w:val="a"/>
    <w:link w:val="70"/>
    <w:qFormat/>
    <w:rsid w:val="00365381"/>
    <w:pPr>
      <w:keepNext/>
      <w:tabs>
        <w:tab w:val="left" w:pos="360"/>
      </w:tabs>
      <w:overflowPunct w:val="0"/>
      <w:autoSpaceDE w:val="0"/>
      <w:autoSpaceDN w:val="0"/>
      <w:adjustRightInd w:val="0"/>
      <w:textAlignment w:val="baseline"/>
      <w:outlineLvl w:val="6"/>
    </w:pPr>
    <w:rPr>
      <w:b/>
      <w:szCs w:val="20"/>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65381"/>
    <w:rPr>
      <w:rFonts w:ascii="Times New Roman" w:eastAsia="Times New Roman" w:hAnsi="Times New Roman" w:cs="Times New Roman"/>
      <w:b/>
      <w:sz w:val="24"/>
      <w:szCs w:val="20"/>
    </w:rPr>
  </w:style>
  <w:style w:type="character" w:customStyle="1" w:styleId="20">
    <w:name w:val="Заголовок 2 Знак"/>
    <w:basedOn w:val="a0"/>
    <w:link w:val="2"/>
    <w:rsid w:val="00365381"/>
    <w:rPr>
      <w:rFonts w:ascii="Times New Roman" w:eastAsia="Times New Roman" w:hAnsi="Times New Roman" w:cs="Times New Roman"/>
      <w:sz w:val="24"/>
      <w:szCs w:val="20"/>
      <w:u w:val="single"/>
    </w:rPr>
  </w:style>
  <w:style w:type="character" w:customStyle="1" w:styleId="30">
    <w:name w:val="Заголовок 3 Знак"/>
    <w:basedOn w:val="a0"/>
    <w:link w:val="3"/>
    <w:rsid w:val="00365381"/>
    <w:rPr>
      <w:rFonts w:ascii="Times New Roman" w:eastAsia="Times New Roman" w:hAnsi="Times New Roman" w:cs="Times New Roman"/>
      <w:sz w:val="24"/>
      <w:szCs w:val="20"/>
    </w:rPr>
  </w:style>
  <w:style w:type="character" w:customStyle="1" w:styleId="40">
    <w:name w:val="Заголовок 4 Знак"/>
    <w:basedOn w:val="a0"/>
    <w:link w:val="4"/>
    <w:rsid w:val="00365381"/>
    <w:rPr>
      <w:rFonts w:ascii="Times New Roman" w:eastAsia="Times New Roman" w:hAnsi="Times New Roman" w:cs="Times New Roman"/>
      <w:i/>
      <w:sz w:val="24"/>
      <w:szCs w:val="20"/>
      <w:u w:val="single"/>
    </w:rPr>
  </w:style>
  <w:style w:type="character" w:customStyle="1" w:styleId="60">
    <w:name w:val="Заголовок 6 Знак"/>
    <w:basedOn w:val="a0"/>
    <w:link w:val="6"/>
    <w:rsid w:val="00365381"/>
    <w:rPr>
      <w:rFonts w:ascii="Times New Roman" w:eastAsia="Times New Roman" w:hAnsi="Times New Roman" w:cs="Times New Roman"/>
      <w:sz w:val="24"/>
      <w:szCs w:val="20"/>
    </w:rPr>
  </w:style>
  <w:style w:type="character" w:customStyle="1" w:styleId="70">
    <w:name w:val="Заголовок 7 Знак"/>
    <w:basedOn w:val="a0"/>
    <w:link w:val="7"/>
    <w:rsid w:val="00365381"/>
    <w:rPr>
      <w:rFonts w:ascii="Times New Roman" w:eastAsia="Times New Roman" w:hAnsi="Times New Roman" w:cs="Times New Roman"/>
      <w:b/>
      <w:sz w:val="24"/>
      <w:szCs w:val="20"/>
    </w:rPr>
  </w:style>
  <w:style w:type="paragraph" w:styleId="a3">
    <w:name w:val="Body Text"/>
    <w:basedOn w:val="a"/>
    <w:link w:val="a4"/>
    <w:rsid w:val="00365381"/>
    <w:pPr>
      <w:overflowPunct w:val="0"/>
      <w:autoSpaceDE w:val="0"/>
      <w:autoSpaceDN w:val="0"/>
      <w:adjustRightInd w:val="0"/>
      <w:textAlignment w:val="baseline"/>
    </w:pPr>
    <w:rPr>
      <w:szCs w:val="20"/>
      <w:lang w:val="ru-RU"/>
    </w:rPr>
  </w:style>
  <w:style w:type="character" w:customStyle="1" w:styleId="a4">
    <w:name w:val="Основной текст Знак"/>
    <w:basedOn w:val="a0"/>
    <w:link w:val="a3"/>
    <w:rsid w:val="00365381"/>
    <w:rPr>
      <w:rFonts w:ascii="Times New Roman" w:eastAsia="Times New Roman" w:hAnsi="Times New Roman" w:cs="Times New Roman"/>
      <w:sz w:val="24"/>
      <w:szCs w:val="20"/>
    </w:rPr>
  </w:style>
  <w:style w:type="paragraph" w:styleId="21">
    <w:name w:val="Body Text 2"/>
    <w:basedOn w:val="a"/>
    <w:link w:val="22"/>
    <w:rsid w:val="00365381"/>
    <w:pPr>
      <w:tabs>
        <w:tab w:val="left" w:pos="360"/>
      </w:tabs>
      <w:overflowPunct w:val="0"/>
      <w:autoSpaceDE w:val="0"/>
      <w:autoSpaceDN w:val="0"/>
      <w:adjustRightInd w:val="0"/>
      <w:jc w:val="both"/>
      <w:textAlignment w:val="baseline"/>
    </w:pPr>
    <w:rPr>
      <w:szCs w:val="20"/>
      <w:lang w:val="ru-RU"/>
    </w:rPr>
  </w:style>
  <w:style w:type="character" w:customStyle="1" w:styleId="22">
    <w:name w:val="Основной текст 2 Знак"/>
    <w:basedOn w:val="a0"/>
    <w:link w:val="21"/>
    <w:rsid w:val="00365381"/>
    <w:rPr>
      <w:rFonts w:ascii="Times New Roman" w:eastAsia="Times New Roman" w:hAnsi="Times New Roman" w:cs="Times New Roman"/>
      <w:sz w:val="24"/>
      <w:szCs w:val="20"/>
    </w:rPr>
  </w:style>
  <w:style w:type="paragraph" w:styleId="a5">
    <w:name w:val="header"/>
    <w:basedOn w:val="a"/>
    <w:link w:val="a6"/>
    <w:rsid w:val="00365381"/>
    <w:pPr>
      <w:tabs>
        <w:tab w:val="center" w:pos="4153"/>
        <w:tab w:val="right" w:pos="8306"/>
      </w:tabs>
      <w:overflowPunct w:val="0"/>
      <w:autoSpaceDE w:val="0"/>
      <w:autoSpaceDN w:val="0"/>
      <w:adjustRightInd w:val="0"/>
      <w:textAlignment w:val="baseline"/>
    </w:pPr>
    <w:rPr>
      <w:szCs w:val="20"/>
    </w:rPr>
  </w:style>
  <w:style w:type="character" w:customStyle="1" w:styleId="a6">
    <w:name w:val="Верхний колонтитул Знак"/>
    <w:basedOn w:val="a0"/>
    <w:link w:val="a5"/>
    <w:rsid w:val="00365381"/>
    <w:rPr>
      <w:rFonts w:ascii="Times New Roman" w:eastAsia="Times New Roman" w:hAnsi="Times New Roman" w:cs="Times New Roman"/>
      <w:sz w:val="24"/>
      <w:szCs w:val="20"/>
      <w:lang w:val="en-GB"/>
    </w:rPr>
  </w:style>
  <w:style w:type="character" w:styleId="a7">
    <w:name w:val="page number"/>
    <w:basedOn w:val="a0"/>
    <w:rsid w:val="00365381"/>
  </w:style>
  <w:style w:type="paragraph" w:customStyle="1" w:styleId="a8">
    <w:name w:val="Īįū÷ķūé"/>
    <w:rsid w:val="00365381"/>
    <w:pPr>
      <w:spacing w:after="0" w:line="240" w:lineRule="auto"/>
    </w:pPr>
    <w:rPr>
      <w:rFonts w:ascii="MS Sans Serif" w:eastAsia="Times New Roman" w:hAnsi="MS Sans Serif" w:cs="Times New Roman"/>
      <w:sz w:val="20"/>
      <w:szCs w:val="20"/>
      <w:lang w:val="en-US"/>
    </w:rPr>
  </w:style>
  <w:style w:type="paragraph" w:styleId="a9">
    <w:name w:val="footer"/>
    <w:basedOn w:val="a"/>
    <w:link w:val="aa"/>
    <w:rsid w:val="00365381"/>
    <w:pPr>
      <w:tabs>
        <w:tab w:val="center" w:pos="4677"/>
        <w:tab w:val="right" w:pos="9355"/>
      </w:tabs>
    </w:pPr>
  </w:style>
  <w:style w:type="character" w:customStyle="1" w:styleId="aa">
    <w:name w:val="Нижний колонтитул Знак"/>
    <w:basedOn w:val="a0"/>
    <w:link w:val="a9"/>
    <w:rsid w:val="00365381"/>
    <w:rPr>
      <w:rFonts w:ascii="Times New Roman" w:eastAsia="Times New Roman" w:hAnsi="Times New Roman" w:cs="Times New Roman"/>
      <w:sz w:val="24"/>
      <w:szCs w:val="24"/>
      <w:lang w:val="en-GB"/>
    </w:rPr>
  </w:style>
  <w:style w:type="paragraph" w:styleId="ab">
    <w:name w:val="Balloon Text"/>
    <w:basedOn w:val="a"/>
    <w:link w:val="ac"/>
    <w:semiHidden/>
    <w:rsid w:val="00365381"/>
    <w:rPr>
      <w:rFonts w:ascii="Tahoma" w:hAnsi="Tahoma" w:cs="Tahoma"/>
      <w:sz w:val="16"/>
      <w:szCs w:val="16"/>
    </w:rPr>
  </w:style>
  <w:style w:type="character" w:customStyle="1" w:styleId="ac">
    <w:name w:val="Текст выноски Знак"/>
    <w:basedOn w:val="a0"/>
    <w:link w:val="ab"/>
    <w:semiHidden/>
    <w:rsid w:val="00365381"/>
    <w:rPr>
      <w:rFonts w:ascii="Tahoma" w:eastAsia="Times New Roman" w:hAnsi="Tahoma" w:cs="Tahoma"/>
      <w:sz w:val="16"/>
      <w:szCs w:val="16"/>
      <w:lang w:val="en-GB"/>
    </w:rPr>
  </w:style>
  <w:style w:type="character" w:styleId="ad">
    <w:name w:val="Hyperlink"/>
    <w:rsid w:val="00365381"/>
    <w:rPr>
      <w:color w:val="0000FF"/>
      <w:u w:val="single"/>
    </w:rPr>
  </w:style>
  <w:style w:type="paragraph" w:customStyle="1" w:styleId="Normal1">
    <w:name w:val="Normal1"/>
    <w:rsid w:val="00365381"/>
    <w:pPr>
      <w:widowControl w:val="0"/>
      <w:spacing w:after="0" w:line="240" w:lineRule="auto"/>
    </w:pPr>
    <w:rPr>
      <w:rFonts w:ascii="Times New Roman" w:eastAsia="Times New Roman" w:hAnsi="Times New Roman" w:cs="Times New Roman"/>
      <w:sz w:val="20"/>
      <w:szCs w:val="20"/>
      <w:lang w:eastAsia="ru-RU"/>
    </w:rPr>
  </w:style>
  <w:style w:type="table" w:styleId="ae">
    <w:name w:val="Table Grid"/>
    <w:basedOn w:val="a1"/>
    <w:rsid w:val="0036538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kr">
    <w:name w:val="bokr"/>
    <w:basedOn w:val="a"/>
    <w:rsid w:val="00365381"/>
    <w:pPr>
      <w:ind w:firstLine="198"/>
      <w:jc w:val="both"/>
    </w:pPr>
    <w:rPr>
      <w:rFonts w:ascii="Times-Russian" w:hAnsi="Times-Russian"/>
      <w:sz w:val="19"/>
      <w:szCs w:val="20"/>
    </w:rPr>
  </w:style>
  <w:style w:type="paragraph" w:styleId="31">
    <w:name w:val="Body Text 3"/>
    <w:basedOn w:val="a"/>
    <w:link w:val="32"/>
    <w:rsid w:val="00365381"/>
    <w:pPr>
      <w:spacing w:after="120"/>
    </w:pPr>
    <w:rPr>
      <w:sz w:val="16"/>
      <w:szCs w:val="16"/>
    </w:rPr>
  </w:style>
  <w:style w:type="character" w:customStyle="1" w:styleId="32">
    <w:name w:val="Основной текст 3 Знак"/>
    <w:basedOn w:val="a0"/>
    <w:link w:val="31"/>
    <w:rsid w:val="00365381"/>
    <w:rPr>
      <w:rFonts w:ascii="Times New Roman" w:eastAsia="Times New Roman" w:hAnsi="Times New Roman" w:cs="Times New Roman"/>
      <w:sz w:val="16"/>
      <w:szCs w:val="16"/>
      <w:lang w:val="en-GB"/>
    </w:rPr>
  </w:style>
  <w:style w:type="paragraph" w:styleId="af">
    <w:name w:val="Normal (Web)"/>
    <w:basedOn w:val="a"/>
    <w:rsid w:val="00365381"/>
    <w:pPr>
      <w:spacing w:before="100" w:beforeAutospacing="1" w:after="100" w:afterAutospacing="1"/>
    </w:pPr>
    <w:rPr>
      <w:lang w:val="lv-LV" w:eastAsia="lv-LV"/>
    </w:rPr>
  </w:style>
  <w:style w:type="character" w:styleId="af0">
    <w:name w:val="annotation reference"/>
    <w:semiHidden/>
    <w:rsid w:val="00365381"/>
    <w:rPr>
      <w:sz w:val="16"/>
      <w:szCs w:val="16"/>
    </w:rPr>
  </w:style>
  <w:style w:type="paragraph" w:styleId="af1">
    <w:name w:val="annotation text"/>
    <w:basedOn w:val="a"/>
    <w:link w:val="af2"/>
    <w:semiHidden/>
    <w:rsid w:val="00365381"/>
    <w:rPr>
      <w:sz w:val="20"/>
      <w:szCs w:val="20"/>
    </w:rPr>
  </w:style>
  <w:style w:type="character" w:customStyle="1" w:styleId="af2">
    <w:name w:val="Текст примечания Знак"/>
    <w:basedOn w:val="a0"/>
    <w:link w:val="af1"/>
    <w:semiHidden/>
    <w:rsid w:val="00365381"/>
    <w:rPr>
      <w:rFonts w:ascii="Times New Roman" w:eastAsia="Times New Roman" w:hAnsi="Times New Roman" w:cs="Times New Roman"/>
      <w:sz w:val="20"/>
      <w:szCs w:val="20"/>
      <w:lang w:val="en-GB"/>
    </w:rPr>
  </w:style>
  <w:style w:type="paragraph" w:styleId="af3">
    <w:name w:val="annotation subject"/>
    <w:basedOn w:val="af1"/>
    <w:next w:val="af1"/>
    <w:link w:val="af4"/>
    <w:semiHidden/>
    <w:rsid w:val="00365381"/>
    <w:rPr>
      <w:b/>
      <w:bCs/>
    </w:rPr>
  </w:style>
  <w:style w:type="character" w:customStyle="1" w:styleId="af4">
    <w:name w:val="Тема примечания Знак"/>
    <w:basedOn w:val="af2"/>
    <w:link w:val="af3"/>
    <w:semiHidden/>
    <w:rsid w:val="00365381"/>
    <w:rPr>
      <w:rFonts w:ascii="Times New Roman" w:eastAsia="Times New Roman" w:hAnsi="Times New Roman" w:cs="Times New Roman"/>
      <w:b/>
      <w:bCs/>
      <w:sz w:val="20"/>
      <w:szCs w:val="20"/>
      <w:lang w:val="en-GB"/>
    </w:rPr>
  </w:style>
  <w:style w:type="paragraph" w:customStyle="1" w:styleId="11">
    <w:name w:val="Основной текст1"/>
    <w:rsid w:val="00B14F17"/>
    <w:pPr>
      <w:spacing w:after="0" w:line="240" w:lineRule="auto"/>
      <w:ind w:firstLine="425"/>
      <w:jc w:val="both"/>
    </w:pPr>
    <w:rPr>
      <w:rFonts w:ascii="RimTimes" w:eastAsia="Times New Roman" w:hAnsi="RimTimes" w:cs="Times New Roman"/>
      <w:color w:val="000000"/>
      <w:sz w:val="20"/>
      <w:szCs w:val="20"/>
      <w:lang w:val="en-US" w:eastAsia="lv-LV"/>
    </w:rPr>
  </w:style>
  <w:style w:type="paragraph" w:styleId="af5">
    <w:name w:val="No Spacing"/>
    <w:uiPriority w:val="1"/>
    <w:qFormat/>
    <w:rsid w:val="00423AA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5381"/>
    <w:pPr>
      <w:spacing w:after="0" w:line="240" w:lineRule="auto"/>
    </w:pPr>
    <w:rPr>
      <w:rFonts w:ascii="Times New Roman" w:eastAsia="Times New Roman" w:hAnsi="Times New Roman" w:cs="Times New Roman"/>
      <w:sz w:val="24"/>
      <w:szCs w:val="24"/>
      <w:lang w:val="en-GB"/>
    </w:rPr>
  </w:style>
  <w:style w:type="paragraph" w:styleId="1">
    <w:name w:val="heading 1"/>
    <w:basedOn w:val="a"/>
    <w:next w:val="a"/>
    <w:link w:val="10"/>
    <w:qFormat/>
    <w:rsid w:val="00365381"/>
    <w:pPr>
      <w:keepNext/>
      <w:overflowPunct w:val="0"/>
      <w:autoSpaceDE w:val="0"/>
      <w:autoSpaceDN w:val="0"/>
      <w:adjustRightInd w:val="0"/>
      <w:jc w:val="center"/>
      <w:textAlignment w:val="baseline"/>
      <w:outlineLvl w:val="0"/>
    </w:pPr>
    <w:rPr>
      <w:b/>
      <w:szCs w:val="20"/>
      <w:lang w:val="ru-RU"/>
    </w:rPr>
  </w:style>
  <w:style w:type="paragraph" w:styleId="2">
    <w:name w:val="heading 2"/>
    <w:basedOn w:val="a"/>
    <w:next w:val="a"/>
    <w:link w:val="20"/>
    <w:qFormat/>
    <w:rsid w:val="00365381"/>
    <w:pPr>
      <w:keepNext/>
      <w:overflowPunct w:val="0"/>
      <w:autoSpaceDE w:val="0"/>
      <w:autoSpaceDN w:val="0"/>
      <w:adjustRightInd w:val="0"/>
      <w:textAlignment w:val="baseline"/>
      <w:outlineLvl w:val="1"/>
    </w:pPr>
    <w:rPr>
      <w:szCs w:val="20"/>
      <w:u w:val="single"/>
      <w:lang w:val="ru-RU"/>
    </w:rPr>
  </w:style>
  <w:style w:type="paragraph" w:styleId="3">
    <w:name w:val="heading 3"/>
    <w:basedOn w:val="a"/>
    <w:next w:val="a"/>
    <w:link w:val="30"/>
    <w:qFormat/>
    <w:rsid w:val="00365381"/>
    <w:pPr>
      <w:keepNext/>
      <w:tabs>
        <w:tab w:val="left" w:pos="3261"/>
        <w:tab w:val="left" w:pos="6521"/>
        <w:tab w:val="left" w:pos="6946"/>
      </w:tabs>
      <w:spacing w:line="216" w:lineRule="auto"/>
      <w:jc w:val="both"/>
      <w:outlineLvl w:val="2"/>
    </w:pPr>
    <w:rPr>
      <w:szCs w:val="20"/>
      <w:lang w:val="ru-RU"/>
    </w:rPr>
  </w:style>
  <w:style w:type="paragraph" w:styleId="4">
    <w:name w:val="heading 4"/>
    <w:basedOn w:val="a"/>
    <w:next w:val="a"/>
    <w:link w:val="40"/>
    <w:qFormat/>
    <w:rsid w:val="00365381"/>
    <w:pPr>
      <w:keepNext/>
      <w:overflowPunct w:val="0"/>
      <w:autoSpaceDE w:val="0"/>
      <w:autoSpaceDN w:val="0"/>
      <w:adjustRightInd w:val="0"/>
      <w:textAlignment w:val="baseline"/>
      <w:outlineLvl w:val="3"/>
    </w:pPr>
    <w:rPr>
      <w:i/>
      <w:szCs w:val="20"/>
      <w:u w:val="single"/>
      <w:lang w:val="ru-RU"/>
    </w:rPr>
  </w:style>
  <w:style w:type="paragraph" w:styleId="6">
    <w:name w:val="heading 6"/>
    <w:basedOn w:val="a"/>
    <w:next w:val="a"/>
    <w:link w:val="60"/>
    <w:qFormat/>
    <w:rsid w:val="00365381"/>
    <w:pPr>
      <w:keepNext/>
      <w:overflowPunct w:val="0"/>
      <w:autoSpaceDE w:val="0"/>
      <w:autoSpaceDN w:val="0"/>
      <w:adjustRightInd w:val="0"/>
      <w:spacing w:line="216" w:lineRule="auto"/>
      <w:jc w:val="both"/>
      <w:textAlignment w:val="baseline"/>
      <w:outlineLvl w:val="5"/>
    </w:pPr>
    <w:rPr>
      <w:szCs w:val="20"/>
      <w:lang w:val="ru-RU"/>
    </w:rPr>
  </w:style>
  <w:style w:type="paragraph" w:styleId="7">
    <w:name w:val="heading 7"/>
    <w:basedOn w:val="a"/>
    <w:next w:val="a"/>
    <w:link w:val="70"/>
    <w:qFormat/>
    <w:rsid w:val="00365381"/>
    <w:pPr>
      <w:keepNext/>
      <w:tabs>
        <w:tab w:val="left" w:pos="360"/>
      </w:tabs>
      <w:overflowPunct w:val="0"/>
      <w:autoSpaceDE w:val="0"/>
      <w:autoSpaceDN w:val="0"/>
      <w:adjustRightInd w:val="0"/>
      <w:textAlignment w:val="baseline"/>
      <w:outlineLvl w:val="6"/>
    </w:pPr>
    <w:rPr>
      <w:b/>
      <w:szCs w:val="20"/>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65381"/>
    <w:rPr>
      <w:rFonts w:ascii="Times New Roman" w:eastAsia="Times New Roman" w:hAnsi="Times New Roman" w:cs="Times New Roman"/>
      <w:b/>
      <w:sz w:val="24"/>
      <w:szCs w:val="20"/>
    </w:rPr>
  </w:style>
  <w:style w:type="character" w:customStyle="1" w:styleId="20">
    <w:name w:val="Заголовок 2 Знак"/>
    <w:basedOn w:val="a0"/>
    <w:link w:val="2"/>
    <w:rsid w:val="00365381"/>
    <w:rPr>
      <w:rFonts w:ascii="Times New Roman" w:eastAsia="Times New Roman" w:hAnsi="Times New Roman" w:cs="Times New Roman"/>
      <w:sz w:val="24"/>
      <w:szCs w:val="20"/>
      <w:u w:val="single"/>
    </w:rPr>
  </w:style>
  <w:style w:type="character" w:customStyle="1" w:styleId="30">
    <w:name w:val="Заголовок 3 Знак"/>
    <w:basedOn w:val="a0"/>
    <w:link w:val="3"/>
    <w:rsid w:val="00365381"/>
    <w:rPr>
      <w:rFonts w:ascii="Times New Roman" w:eastAsia="Times New Roman" w:hAnsi="Times New Roman" w:cs="Times New Roman"/>
      <w:sz w:val="24"/>
      <w:szCs w:val="20"/>
    </w:rPr>
  </w:style>
  <w:style w:type="character" w:customStyle="1" w:styleId="40">
    <w:name w:val="Заголовок 4 Знак"/>
    <w:basedOn w:val="a0"/>
    <w:link w:val="4"/>
    <w:rsid w:val="00365381"/>
    <w:rPr>
      <w:rFonts w:ascii="Times New Roman" w:eastAsia="Times New Roman" w:hAnsi="Times New Roman" w:cs="Times New Roman"/>
      <w:i/>
      <w:sz w:val="24"/>
      <w:szCs w:val="20"/>
      <w:u w:val="single"/>
    </w:rPr>
  </w:style>
  <w:style w:type="character" w:customStyle="1" w:styleId="60">
    <w:name w:val="Заголовок 6 Знак"/>
    <w:basedOn w:val="a0"/>
    <w:link w:val="6"/>
    <w:rsid w:val="00365381"/>
    <w:rPr>
      <w:rFonts w:ascii="Times New Roman" w:eastAsia="Times New Roman" w:hAnsi="Times New Roman" w:cs="Times New Roman"/>
      <w:sz w:val="24"/>
      <w:szCs w:val="20"/>
    </w:rPr>
  </w:style>
  <w:style w:type="character" w:customStyle="1" w:styleId="70">
    <w:name w:val="Заголовок 7 Знак"/>
    <w:basedOn w:val="a0"/>
    <w:link w:val="7"/>
    <w:rsid w:val="00365381"/>
    <w:rPr>
      <w:rFonts w:ascii="Times New Roman" w:eastAsia="Times New Roman" w:hAnsi="Times New Roman" w:cs="Times New Roman"/>
      <w:b/>
      <w:sz w:val="24"/>
      <w:szCs w:val="20"/>
    </w:rPr>
  </w:style>
  <w:style w:type="paragraph" w:styleId="a3">
    <w:name w:val="Body Text"/>
    <w:basedOn w:val="a"/>
    <w:link w:val="a4"/>
    <w:rsid w:val="00365381"/>
    <w:pPr>
      <w:overflowPunct w:val="0"/>
      <w:autoSpaceDE w:val="0"/>
      <w:autoSpaceDN w:val="0"/>
      <w:adjustRightInd w:val="0"/>
      <w:textAlignment w:val="baseline"/>
    </w:pPr>
    <w:rPr>
      <w:szCs w:val="20"/>
      <w:lang w:val="ru-RU"/>
    </w:rPr>
  </w:style>
  <w:style w:type="character" w:customStyle="1" w:styleId="a4">
    <w:name w:val="Основной текст Знак"/>
    <w:basedOn w:val="a0"/>
    <w:link w:val="a3"/>
    <w:rsid w:val="00365381"/>
    <w:rPr>
      <w:rFonts w:ascii="Times New Roman" w:eastAsia="Times New Roman" w:hAnsi="Times New Roman" w:cs="Times New Roman"/>
      <w:sz w:val="24"/>
      <w:szCs w:val="20"/>
    </w:rPr>
  </w:style>
  <w:style w:type="paragraph" w:styleId="21">
    <w:name w:val="Body Text 2"/>
    <w:basedOn w:val="a"/>
    <w:link w:val="22"/>
    <w:rsid w:val="00365381"/>
    <w:pPr>
      <w:tabs>
        <w:tab w:val="left" w:pos="360"/>
      </w:tabs>
      <w:overflowPunct w:val="0"/>
      <w:autoSpaceDE w:val="0"/>
      <w:autoSpaceDN w:val="0"/>
      <w:adjustRightInd w:val="0"/>
      <w:jc w:val="both"/>
      <w:textAlignment w:val="baseline"/>
    </w:pPr>
    <w:rPr>
      <w:szCs w:val="20"/>
      <w:lang w:val="ru-RU"/>
    </w:rPr>
  </w:style>
  <w:style w:type="character" w:customStyle="1" w:styleId="22">
    <w:name w:val="Основной текст 2 Знак"/>
    <w:basedOn w:val="a0"/>
    <w:link w:val="21"/>
    <w:rsid w:val="00365381"/>
    <w:rPr>
      <w:rFonts w:ascii="Times New Roman" w:eastAsia="Times New Roman" w:hAnsi="Times New Roman" w:cs="Times New Roman"/>
      <w:sz w:val="24"/>
      <w:szCs w:val="20"/>
    </w:rPr>
  </w:style>
  <w:style w:type="paragraph" w:styleId="a5">
    <w:name w:val="header"/>
    <w:basedOn w:val="a"/>
    <w:link w:val="a6"/>
    <w:rsid w:val="00365381"/>
    <w:pPr>
      <w:tabs>
        <w:tab w:val="center" w:pos="4153"/>
        <w:tab w:val="right" w:pos="8306"/>
      </w:tabs>
      <w:overflowPunct w:val="0"/>
      <w:autoSpaceDE w:val="0"/>
      <w:autoSpaceDN w:val="0"/>
      <w:adjustRightInd w:val="0"/>
      <w:textAlignment w:val="baseline"/>
    </w:pPr>
    <w:rPr>
      <w:szCs w:val="20"/>
    </w:rPr>
  </w:style>
  <w:style w:type="character" w:customStyle="1" w:styleId="a6">
    <w:name w:val="Верхний колонтитул Знак"/>
    <w:basedOn w:val="a0"/>
    <w:link w:val="a5"/>
    <w:rsid w:val="00365381"/>
    <w:rPr>
      <w:rFonts w:ascii="Times New Roman" w:eastAsia="Times New Roman" w:hAnsi="Times New Roman" w:cs="Times New Roman"/>
      <w:sz w:val="24"/>
      <w:szCs w:val="20"/>
      <w:lang w:val="en-GB"/>
    </w:rPr>
  </w:style>
  <w:style w:type="character" w:styleId="a7">
    <w:name w:val="page number"/>
    <w:basedOn w:val="a0"/>
    <w:rsid w:val="00365381"/>
  </w:style>
  <w:style w:type="paragraph" w:customStyle="1" w:styleId="a8">
    <w:name w:val="Īįū÷ķūé"/>
    <w:rsid w:val="00365381"/>
    <w:pPr>
      <w:spacing w:after="0" w:line="240" w:lineRule="auto"/>
    </w:pPr>
    <w:rPr>
      <w:rFonts w:ascii="MS Sans Serif" w:eastAsia="Times New Roman" w:hAnsi="MS Sans Serif" w:cs="Times New Roman"/>
      <w:sz w:val="20"/>
      <w:szCs w:val="20"/>
      <w:lang w:val="en-US"/>
    </w:rPr>
  </w:style>
  <w:style w:type="paragraph" w:styleId="a9">
    <w:name w:val="footer"/>
    <w:basedOn w:val="a"/>
    <w:link w:val="aa"/>
    <w:rsid w:val="00365381"/>
    <w:pPr>
      <w:tabs>
        <w:tab w:val="center" w:pos="4677"/>
        <w:tab w:val="right" w:pos="9355"/>
      </w:tabs>
    </w:pPr>
  </w:style>
  <w:style w:type="character" w:customStyle="1" w:styleId="aa">
    <w:name w:val="Нижний колонтитул Знак"/>
    <w:basedOn w:val="a0"/>
    <w:link w:val="a9"/>
    <w:rsid w:val="00365381"/>
    <w:rPr>
      <w:rFonts w:ascii="Times New Roman" w:eastAsia="Times New Roman" w:hAnsi="Times New Roman" w:cs="Times New Roman"/>
      <w:sz w:val="24"/>
      <w:szCs w:val="24"/>
      <w:lang w:val="en-GB"/>
    </w:rPr>
  </w:style>
  <w:style w:type="paragraph" w:styleId="ab">
    <w:name w:val="Balloon Text"/>
    <w:basedOn w:val="a"/>
    <w:link w:val="ac"/>
    <w:semiHidden/>
    <w:rsid w:val="00365381"/>
    <w:rPr>
      <w:rFonts w:ascii="Tahoma" w:hAnsi="Tahoma" w:cs="Tahoma"/>
      <w:sz w:val="16"/>
      <w:szCs w:val="16"/>
    </w:rPr>
  </w:style>
  <w:style w:type="character" w:customStyle="1" w:styleId="ac">
    <w:name w:val="Текст выноски Знак"/>
    <w:basedOn w:val="a0"/>
    <w:link w:val="ab"/>
    <w:semiHidden/>
    <w:rsid w:val="00365381"/>
    <w:rPr>
      <w:rFonts w:ascii="Tahoma" w:eastAsia="Times New Roman" w:hAnsi="Tahoma" w:cs="Tahoma"/>
      <w:sz w:val="16"/>
      <w:szCs w:val="16"/>
      <w:lang w:val="en-GB"/>
    </w:rPr>
  </w:style>
  <w:style w:type="character" w:styleId="ad">
    <w:name w:val="Hyperlink"/>
    <w:rsid w:val="00365381"/>
    <w:rPr>
      <w:color w:val="0000FF"/>
      <w:u w:val="single"/>
    </w:rPr>
  </w:style>
  <w:style w:type="paragraph" w:customStyle="1" w:styleId="Normal1">
    <w:name w:val="Normal1"/>
    <w:rsid w:val="00365381"/>
    <w:pPr>
      <w:widowControl w:val="0"/>
      <w:spacing w:after="0" w:line="240" w:lineRule="auto"/>
    </w:pPr>
    <w:rPr>
      <w:rFonts w:ascii="Times New Roman" w:eastAsia="Times New Roman" w:hAnsi="Times New Roman" w:cs="Times New Roman"/>
      <w:sz w:val="20"/>
      <w:szCs w:val="20"/>
      <w:lang w:eastAsia="ru-RU"/>
    </w:rPr>
  </w:style>
  <w:style w:type="table" w:styleId="ae">
    <w:name w:val="Table Grid"/>
    <w:basedOn w:val="a1"/>
    <w:rsid w:val="0036538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kr">
    <w:name w:val="bokr"/>
    <w:basedOn w:val="a"/>
    <w:rsid w:val="00365381"/>
    <w:pPr>
      <w:ind w:firstLine="198"/>
      <w:jc w:val="both"/>
    </w:pPr>
    <w:rPr>
      <w:rFonts w:ascii="Times-Russian" w:hAnsi="Times-Russian"/>
      <w:sz w:val="19"/>
      <w:szCs w:val="20"/>
    </w:rPr>
  </w:style>
  <w:style w:type="paragraph" w:styleId="31">
    <w:name w:val="Body Text 3"/>
    <w:basedOn w:val="a"/>
    <w:link w:val="32"/>
    <w:rsid w:val="00365381"/>
    <w:pPr>
      <w:spacing w:after="120"/>
    </w:pPr>
    <w:rPr>
      <w:sz w:val="16"/>
      <w:szCs w:val="16"/>
    </w:rPr>
  </w:style>
  <w:style w:type="character" w:customStyle="1" w:styleId="32">
    <w:name w:val="Основной текст 3 Знак"/>
    <w:basedOn w:val="a0"/>
    <w:link w:val="31"/>
    <w:rsid w:val="00365381"/>
    <w:rPr>
      <w:rFonts w:ascii="Times New Roman" w:eastAsia="Times New Roman" w:hAnsi="Times New Roman" w:cs="Times New Roman"/>
      <w:sz w:val="16"/>
      <w:szCs w:val="16"/>
      <w:lang w:val="en-GB"/>
    </w:rPr>
  </w:style>
  <w:style w:type="paragraph" w:styleId="af">
    <w:name w:val="Normal (Web)"/>
    <w:basedOn w:val="a"/>
    <w:rsid w:val="00365381"/>
    <w:pPr>
      <w:spacing w:before="100" w:beforeAutospacing="1" w:after="100" w:afterAutospacing="1"/>
    </w:pPr>
    <w:rPr>
      <w:lang w:val="lv-LV" w:eastAsia="lv-LV"/>
    </w:rPr>
  </w:style>
  <w:style w:type="character" w:styleId="af0">
    <w:name w:val="annotation reference"/>
    <w:semiHidden/>
    <w:rsid w:val="00365381"/>
    <w:rPr>
      <w:sz w:val="16"/>
      <w:szCs w:val="16"/>
    </w:rPr>
  </w:style>
  <w:style w:type="paragraph" w:styleId="af1">
    <w:name w:val="annotation text"/>
    <w:basedOn w:val="a"/>
    <w:link w:val="af2"/>
    <w:semiHidden/>
    <w:rsid w:val="00365381"/>
    <w:rPr>
      <w:sz w:val="20"/>
      <w:szCs w:val="20"/>
    </w:rPr>
  </w:style>
  <w:style w:type="character" w:customStyle="1" w:styleId="af2">
    <w:name w:val="Текст примечания Знак"/>
    <w:basedOn w:val="a0"/>
    <w:link w:val="af1"/>
    <w:semiHidden/>
    <w:rsid w:val="00365381"/>
    <w:rPr>
      <w:rFonts w:ascii="Times New Roman" w:eastAsia="Times New Roman" w:hAnsi="Times New Roman" w:cs="Times New Roman"/>
      <w:sz w:val="20"/>
      <w:szCs w:val="20"/>
      <w:lang w:val="en-GB"/>
    </w:rPr>
  </w:style>
  <w:style w:type="paragraph" w:styleId="af3">
    <w:name w:val="annotation subject"/>
    <w:basedOn w:val="af1"/>
    <w:next w:val="af1"/>
    <w:link w:val="af4"/>
    <w:semiHidden/>
    <w:rsid w:val="00365381"/>
    <w:rPr>
      <w:b/>
      <w:bCs/>
    </w:rPr>
  </w:style>
  <w:style w:type="character" w:customStyle="1" w:styleId="af4">
    <w:name w:val="Тема примечания Знак"/>
    <w:basedOn w:val="af2"/>
    <w:link w:val="af3"/>
    <w:semiHidden/>
    <w:rsid w:val="00365381"/>
    <w:rPr>
      <w:rFonts w:ascii="Times New Roman" w:eastAsia="Times New Roman" w:hAnsi="Times New Roman" w:cs="Times New Roman"/>
      <w:b/>
      <w:bCs/>
      <w:sz w:val="20"/>
      <w:szCs w:val="20"/>
      <w:lang w:val="en-GB"/>
    </w:rPr>
  </w:style>
  <w:style w:type="paragraph" w:customStyle="1" w:styleId="11">
    <w:name w:val="Основной текст1"/>
    <w:rsid w:val="00B14F17"/>
    <w:pPr>
      <w:spacing w:after="0" w:line="240" w:lineRule="auto"/>
      <w:ind w:firstLine="425"/>
      <w:jc w:val="both"/>
    </w:pPr>
    <w:rPr>
      <w:rFonts w:ascii="RimTimes" w:eastAsia="Times New Roman" w:hAnsi="RimTimes" w:cs="Times New Roman"/>
      <w:color w:val="000000"/>
      <w:sz w:val="20"/>
      <w:szCs w:val="20"/>
      <w:lang w:val="en-US" w:eastAsia="lv-LV"/>
    </w:rPr>
  </w:style>
  <w:style w:type="paragraph" w:styleId="af5">
    <w:name w:val="No Spacing"/>
    <w:uiPriority w:val="1"/>
    <w:qFormat/>
    <w:rsid w:val="00423AA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ltitran.ru/c/m.exe?t=4833515_2_1"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grindeks.asia.kz@mail.ru" TargetMode="External"/><Relationship Id="rId4" Type="http://schemas.openxmlformats.org/officeDocument/2006/relationships/settings" Target="settings.xml"/><Relationship Id="rId9" Type="http://schemas.openxmlformats.org/officeDocument/2006/relationships/hyperlink" Target="mailto:grindeks@grindeks.lv"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1</Pages>
  <Words>2237</Words>
  <Characters>12752</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Кульшанов Рахат Муратханович</dc:creator>
  <cp:keywords/>
  <dc:description/>
  <cp:lastModifiedBy>Несипбаева Гульназия Кожакатовна</cp:lastModifiedBy>
  <cp:revision>15</cp:revision>
  <dcterms:created xsi:type="dcterms:W3CDTF">2016-10-05T11:09:00Z</dcterms:created>
  <dcterms:modified xsi:type="dcterms:W3CDTF">2016-10-06T08:37:00Z</dcterms:modified>
</cp:coreProperties>
</file>